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FD0D7" w14:textId="62238DC8" w:rsidR="00674572" w:rsidRDefault="00674572" w:rsidP="00674572">
      <w:pPr>
        <w:tabs>
          <w:tab w:val="left" w:pos="6660"/>
        </w:tabs>
        <w:spacing w:after="0" w:line="240" w:lineRule="auto"/>
        <w:rPr>
          <w:rFonts w:ascii="Times New Roman" w:hAnsi="Times New Roman" w:cs="Times New Roman"/>
          <w:sz w:val="24"/>
          <w:szCs w:val="24"/>
        </w:rPr>
      </w:pPr>
      <w:r>
        <w:rPr>
          <w:rFonts w:ascii="Times New Roman" w:hAnsi="Times New Roman" w:cs="Times New Roman"/>
          <w:sz w:val="24"/>
          <w:szCs w:val="24"/>
        </w:rPr>
        <w:t>Q.</w:t>
      </w:r>
      <w:proofErr w:type="gramStart"/>
      <w:r>
        <w:rPr>
          <w:rFonts w:ascii="Times New Roman" w:hAnsi="Times New Roman" w:cs="Times New Roman"/>
          <w:sz w:val="24"/>
          <w:szCs w:val="24"/>
        </w:rPr>
        <w:t>P.code</w:t>
      </w:r>
      <w:proofErr w:type="gramEnd"/>
      <w:r>
        <w:rPr>
          <w:rFonts w:ascii="Times New Roman" w:hAnsi="Times New Roman" w:cs="Times New Roman"/>
          <w:sz w:val="24"/>
          <w:szCs w:val="24"/>
        </w:rPr>
        <w:t>:</w:t>
      </w:r>
      <w:r w:rsidRPr="00674572">
        <w:rPr>
          <w:rFonts w:ascii="Times New Roman" w:hAnsi="Times New Roman" w:cs="Times New Roman"/>
          <w:sz w:val="24"/>
          <w:szCs w:val="24"/>
        </w:rPr>
        <w:t>PC221-20</w:t>
      </w:r>
      <w:r>
        <w:rPr>
          <w:rFonts w:ascii="Times New Roman" w:hAnsi="Times New Roman" w:cs="Times New Roman"/>
          <w:sz w:val="24"/>
          <w:szCs w:val="24"/>
        </w:rPr>
        <w:t xml:space="preserve">                                  </w:t>
      </w:r>
      <w:r w:rsidRPr="00674572">
        <w:rPr>
          <w:rFonts w:ascii="Times New Roman" w:hAnsi="Times New Roman" w:cs="Times New Roman"/>
          <w:sz w:val="24"/>
          <w:szCs w:val="24"/>
        </w:rPr>
        <w:t xml:space="preserve">(Pages: </w:t>
      </w:r>
      <w:r w:rsidR="00AB5E93">
        <w:rPr>
          <w:rFonts w:ascii="Times New Roman" w:hAnsi="Times New Roman" w:cs="Times New Roman"/>
          <w:sz w:val="24"/>
          <w:szCs w:val="24"/>
        </w:rPr>
        <w:t>5</w:t>
      </w:r>
      <w:r w:rsidRPr="00674572">
        <w:rPr>
          <w:rFonts w:ascii="Times New Roman" w:hAnsi="Times New Roman" w:cs="Times New Roman"/>
          <w:sz w:val="24"/>
          <w:szCs w:val="24"/>
        </w:rPr>
        <w:t>)</w:t>
      </w:r>
      <w:r w:rsidRPr="00674572">
        <w:rPr>
          <w:rFonts w:ascii="Times New Roman" w:hAnsi="Times New Roman" w:cs="Times New Roman"/>
          <w:sz w:val="24"/>
          <w:szCs w:val="24"/>
        </w:rPr>
        <w:tab/>
        <w:t>Reg</w:t>
      </w:r>
      <w:r>
        <w:rPr>
          <w:rFonts w:ascii="Times New Roman" w:hAnsi="Times New Roman" w:cs="Times New Roman"/>
          <w:sz w:val="24"/>
          <w:szCs w:val="24"/>
        </w:rPr>
        <w:t>.</w:t>
      </w:r>
      <w:r w:rsidRPr="00674572">
        <w:rPr>
          <w:rFonts w:ascii="Times New Roman" w:hAnsi="Times New Roman" w:cs="Times New Roman"/>
          <w:sz w:val="24"/>
          <w:szCs w:val="24"/>
        </w:rPr>
        <w:t xml:space="preserve"> No.....................</w:t>
      </w:r>
      <w:r>
        <w:rPr>
          <w:rFonts w:ascii="Times New Roman" w:hAnsi="Times New Roman" w:cs="Times New Roman"/>
          <w:sz w:val="24"/>
          <w:szCs w:val="24"/>
        </w:rPr>
        <w:t>..........</w:t>
      </w:r>
    </w:p>
    <w:p w14:paraId="76DC29AB" w14:textId="77777777" w:rsidR="009B7346" w:rsidRPr="009B7346" w:rsidRDefault="009B7346" w:rsidP="00674572">
      <w:pPr>
        <w:tabs>
          <w:tab w:val="left" w:pos="6660"/>
        </w:tabs>
        <w:spacing w:after="0" w:line="240" w:lineRule="auto"/>
        <w:rPr>
          <w:rFonts w:ascii="Times New Roman" w:hAnsi="Times New Roman" w:cs="Times New Roman"/>
          <w:sz w:val="30"/>
          <w:szCs w:val="30"/>
        </w:rPr>
      </w:pPr>
    </w:p>
    <w:p w14:paraId="4224B7D5" w14:textId="70978841" w:rsidR="00674572" w:rsidRPr="00674572" w:rsidRDefault="00674572" w:rsidP="009B7346">
      <w:pPr>
        <w:tabs>
          <w:tab w:val="left" w:pos="6660"/>
        </w:tabs>
        <w:spacing w:after="0" w:line="600" w:lineRule="auto"/>
        <w:rPr>
          <w:rFonts w:ascii="Times New Roman" w:hAnsi="Times New Roman" w:cs="Times New Roman"/>
          <w:sz w:val="24"/>
          <w:szCs w:val="24"/>
        </w:rPr>
      </w:pPr>
      <w:r w:rsidRPr="00674572">
        <w:rPr>
          <w:rFonts w:ascii="Times New Roman" w:hAnsi="Times New Roman" w:cs="Times New Roman"/>
          <w:sz w:val="24"/>
          <w:szCs w:val="24"/>
        </w:rPr>
        <w:t xml:space="preserve"> </w:t>
      </w:r>
      <w:r w:rsidRPr="00674572">
        <w:rPr>
          <w:rFonts w:ascii="Times New Roman" w:hAnsi="Times New Roman" w:cs="Times New Roman"/>
          <w:sz w:val="24"/>
          <w:szCs w:val="24"/>
        </w:rPr>
        <w:tab/>
        <w:t>Name.....................</w:t>
      </w:r>
      <w:r>
        <w:rPr>
          <w:rFonts w:ascii="Times New Roman" w:hAnsi="Times New Roman" w:cs="Times New Roman"/>
          <w:sz w:val="24"/>
          <w:szCs w:val="24"/>
        </w:rPr>
        <w:t>..............</w:t>
      </w:r>
    </w:p>
    <w:p w14:paraId="15AD3D60" w14:textId="377BFE54" w:rsidR="00674572" w:rsidRPr="00674572" w:rsidRDefault="00674572" w:rsidP="009B7346">
      <w:pPr>
        <w:spacing w:after="0" w:line="360" w:lineRule="auto"/>
        <w:jc w:val="center"/>
        <w:rPr>
          <w:rFonts w:ascii="Times New Roman" w:hAnsi="Times New Roman" w:cs="Times New Roman"/>
          <w:b/>
          <w:bCs/>
          <w:sz w:val="30"/>
          <w:szCs w:val="30"/>
        </w:rPr>
      </w:pPr>
      <w:r w:rsidRPr="00674572">
        <w:rPr>
          <w:rFonts w:ascii="Times New Roman" w:hAnsi="Times New Roman" w:cs="Times New Roman"/>
          <w:b/>
          <w:bCs/>
          <w:sz w:val="30"/>
          <w:szCs w:val="30"/>
        </w:rPr>
        <w:t>M.Com</w:t>
      </w:r>
      <w:r>
        <w:rPr>
          <w:rFonts w:ascii="Times New Roman" w:hAnsi="Times New Roman" w:cs="Times New Roman"/>
          <w:b/>
          <w:bCs/>
          <w:sz w:val="30"/>
          <w:szCs w:val="30"/>
        </w:rPr>
        <w:t>.</w:t>
      </w:r>
      <w:r w:rsidRPr="00674572">
        <w:rPr>
          <w:rFonts w:ascii="Times New Roman" w:hAnsi="Times New Roman" w:cs="Times New Roman"/>
          <w:b/>
          <w:bCs/>
          <w:sz w:val="30"/>
          <w:szCs w:val="30"/>
        </w:rPr>
        <w:t xml:space="preserve"> DEGREE (CSS) EXAMINATION, APRIL 2024</w:t>
      </w:r>
    </w:p>
    <w:p w14:paraId="32183AEE" w14:textId="54994D2C" w:rsidR="00674572" w:rsidRPr="00674572" w:rsidRDefault="00674572" w:rsidP="009B734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w:t>
      </w:r>
      <w:r w:rsidRPr="00674572">
        <w:rPr>
          <w:rFonts w:ascii="Times New Roman" w:hAnsi="Times New Roman" w:cs="Times New Roman"/>
          <w:b/>
          <w:bCs/>
          <w:sz w:val="24"/>
          <w:szCs w:val="24"/>
        </w:rPr>
        <w:t>econd Semester (Regular/Supplementary/Improvement - 2020 Admission</w:t>
      </w:r>
      <w:r>
        <w:rPr>
          <w:rFonts w:ascii="Times New Roman" w:hAnsi="Times New Roman" w:cs="Times New Roman"/>
          <w:b/>
          <w:bCs/>
          <w:sz w:val="24"/>
          <w:szCs w:val="24"/>
        </w:rPr>
        <w:t xml:space="preserve"> Onwards</w:t>
      </w:r>
      <w:r w:rsidRPr="00674572">
        <w:rPr>
          <w:rFonts w:ascii="Times New Roman" w:hAnsi="Times New Roman" w:cs="Times New Roman"/>
          <w:b/>
          <w:bCs/>
          <w:sz w:val="24"/>
          <w:szCs w:val="24"/>
        </w:rPr>
        <w:t>)</w:t>
      </w:r>
    </w:p>
    <w:p w14:paraId="669998FF" w14:textId="77777777" w:rsidR="00674572" w:rsidRPr="00674572" w:rsidRDefault="00674572" w:rsidP="009B7346">
      <w:pPr>
        <w:spacing w:after="0" w:line="360" w:lineRule="auto"/>
        <w:jc w:val="center"/>
        <w:rPr>
          <w:rFonts w:ascii="Times New Roman" w:hAnsi="Times New Roman" w:cs="Times New Roman"/>
          <w:b/>
          <w:bCs/>
          <w:sz w:val="24"/>
          <w:szCs w:val="24"/>
        </w:rPr>
      </w:pPr>
      <w:r w:rsidRPr="00674572">
        <w:rPr>
          <w:rFonts w:ascii="Times New Roman" w:hAnsi="Times New Roman" w:cs="Times New Roman"/>
          <w:b/>
          <w:bCs/>
          <w:sz w:val="24"/>
          <w:szCs w:val="24"/>
        </w:rPr>
        <w:t>Branch: Commerce</w:t>
      </w:r>
    </w:p>
    <w:p w14:paraId="6EBC4C64" w14:textId="57684C43" w:rsidR="00674572" w:rsidRPr="00674572" w:rsidRDefault="00674572" w:rsidP="009B7346">
      <w:pPr>
        <w:spacing w:after="0" w:line="360" w:lineRule="auto"/>
        <w:jc w:val="center"/>
        <w:rPr>
          <w:rFonts w:ascii="Times New Roman" w:hAnsi="Times New Roman" w:cs="Times New Roman"/>
          <w:b/>
          <w:bCs/>
          <w:sz w:val="24"/>
          <w:szCs w:val="24"/>
        </w:rPr>
      </w:pPr>
      <w:r w:rsidRPr="00674572">
        <w:rPr>
          <w:rFonts w:ascii="Times New Roman" w:hAnsi="Times New Roman" w:cs="Times New Roman"/>
          <w:b/>
          <w:bCs/>
          <w:sz w:val="24"/>
          <w:szCs w:val="24"/>
        </w:rPr>
        <w:t>PG20CO206 - ADVANCED CORPORATE ACCOUNTING</w:t>
      </w:r>
    </w:p>
    <w:p w14:paraId="45EF47D8" w14:textId="3BBC4BE6" w:rsidR="00674572" w:rsidRPr="00674572" w:rsidRDefault="00674572" w:rsidP="009B7346">
      <w:pPr>
        <w:spacing w:after="0" w:line="360" w:lineRule="auto"/>
        <w:rPr>
          <w:rFonts w:ascii="Times New Roman" w:hAnsi="Times New Roman" w:cs="Times New Roman"/>
          <w:sz w:val="24"/>
          <w:szCs w:val="24"/>
        </w:rPr>
      </w:pPr>
      <w:r w:rsidRPr="00674572">
        <w:rPr>
          <w:rFonts w:ascii="Times New Roman" w:hAnsi="Times New Roman" w:cs="Times New Roman"/>
          <w:sz w:val="24"/>
          <w:szCs w:val="24"/>
        </w:rPr>
        <w:t xml:space="preserve">Time: 3 </w:t>
      </w:r>
      <w:r>
        <w:rPr>
          <w:rFonts w:ascii="Times New Roman" w:hAnsi="Times New Roman" w:cs="Times New Roman"/>
          <w:sz w:val="24"/>
          <w:szCs w:val="24"/>
        </w:rPr>
        <w:t>hrs</w:t>
      </w:r>
      <w:r w:rsidRPr="00674572">
        <w:rPr>
          <w:rFonts w:ascii="Times New Roman" w:hAnsi="Times New Roman" w:cs="Times New Roman"/>
          <w:sz w:val="24"/>
          <w:szCs w:val="24"/>
        </w:rPr>
        <w:tab/>
      </w:r>
      <w:r>
        <w:rPr>
          <w:rFonts w:ascii="Times New Roman" w:hAnsi="Times New Roman" w:cs="Times New Roman"/>
          <w:sz w:val="24"/>
          <w:szCs w:val="24"/>
        </w:rPr>
        <w:t xml:space="preserve">                                                                                                   </w:t>
      </w:r>
      <w:r w:rsidRPr="00674572">
        <w:rPr>
          <w:rFonts w:ascii="Times New Roman" w:hAnsi="Times New Roman" w:cs="Times New Roman"/>
          <w:sz w:val="24"/>
          <w:szCs w:val="24"/>
        </w:rPr>
        <w:t>Max. Weight</w:t>
      </w:r>
      <w:r>
        <w:rPr>
          <w:rFonts w:ascii="Times New Roman" w:hAnsi="Times New Roman" w:cs="Times New Roman"/>
          <w:sz w:val="24"/>
          <w:szCs w:val="24"/>
        </w:rPr>
        <w:t>age</w:t>
      </w:r>
      <w:r w:rsidRPr="00674572">
        <w:rPr>
          <w:rFonts w:ascii="Times New Roman" w:hAnsi="Times New Roman" w:cs="Times New Roman"/>
          <w:sz w:val="24"/>
          <w:szCs w:val="24"/>
        </w:rPr>
        <w:t>: 30</w:t>
      </w:r>
    </w:p>
    <w:p w14:paraId="07A40EED" w14:textId="77777777" w:rsidR="00674572" w:rsidRPr="00674572" w:rsidRDefault="00674572" w:rsidP="009B7346">
      <w:pPr>
        <w:spacing w:after="0" w:line="276" w:lineRule="auto"/>
        <w:jc w:val="center"/>
        <w:rPr>
          <w:rFonts w:ascii="Times New Roman" w:hAnsi="Times New Roman" w:cs="Times New Roman"/>
          <w:b/>
          <w:bCs/>
          <w:sz w:val="24"/>
          <w:szCs w:val="24"/>
        </w:rPr>
      </w:pPr>
      <w:r w:rsidRPr="00674572">
        <w:rPr>
          <w:rFonts w:ascii="Times New Roman" w:hAnsi="Times New Roman" w:cs="Times New Roman"/>
          <w:b/>
          <w:bCs/>
          <w:sz w:val="24"/>
          <w:szCs w:val="24"/>
        </w:rPr>
        <w:t>PART A</w:t>
      </w:r>
    </w:p>
    <w:p w14:paraId="339F95F4" w14:textId="4B20F492" w:rsidR="00674572" w:rsidRPr="00674572" w:rsidRDefault="00674572" w:rsidP="009B7346">
      <w:pPr>
        <w:spacing w:after="0" w:line="60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Pr="00674572">
        <w:rPr>
          <w:rFonts w:ascii="Times New Roman" w:hAnsi="Times New Roman" w:cs="Times New Roman"/>
          <w:b/>
          <w:bCs/>
          <w:sz w:val="24"/>
          <w:szCs w:val="24"/>
        </w:rPr>
        <w:t xml:space="preserve">Answer any EIGHT questions. Each question </w:t>
      </w:r>
      <w:r>
        <w:rPr>
          <w:rFonts w:ascii="Times New Roman" w:hAnsi="Times New Roman" w:cs="Times New Roman"/>
          <w:b/>
          <w:bCs/>
          <w:sz w:val="24"/>
          <w:szCs w:val="24"/>
        </w:rPr>
        <w:t>has</w:t>
      </w:r>
      <w:r w:rsidRPr="00674572">
        <w:rPr>
          <w:rFonts w:ascii="Times New Roman" w:hAnsi="Times New Roman" w:cs="Times New Roman"/>
          <w:b/>
          <w:bCs/>
          <w:sz w:val="24"/>
          <w:szCs w:val="24"/>
        </w:rPr>
        <w:t xml:space="preserve"> weight</w:t>
      </w:r>
      <w:r>
        <w:rPr>
          <w:rFonts w:ascii="Times New Roman" w:hAnsi="Times New Roman" w:cs="Times New Roman"/>
          <w:b/>
          <w:bCs/>
          <w:sz w:val="24"/>
          <w:szCs w:val="24"/>
        </w:rPr>
        <w:t>age ONE</w:t>
      </w:r>
      <w:r w:rsidRPr="00674572">
        <w:rPr>
          <w:rFonts w:ascii="Times New Roman" w:hAnsi="Times New Roman" w:cs="Times New Roman"/>
          <w:b/>
          <w:bCs/>
          <w:sz w:val="24"/>
          <w:szCs w:val="24"/>
        </w:rPr>
        <w:t>.</w:t>
      </w:r>
      <w:r>
        <w:rPr>
          <w:rFonts w:ascii="Times New Roman" w:hAnsi="Times New Roman" w:cs="Times New Roman"/>
          <w:b/>
          <w:bCs/>
          <w:sz w:val="24"/>
          <w:szCs w:val="24"/>
        </w:rPr>
        <w:t>)</w:t>
      </w:r>
    </w:p>
    <w:p w14:paraId="0C489393" w14:textId="137882C5" w:rsidR="00674572" w:rsidRPr="00674572" w:rsidRDefault="00674572" w:rsidP="009B7346">
      <w:pPr>
        <w:tabs>
          <w:tab w:val="left" w:pos="450"/>
        </w:tabs>
        <w:spacing w:after="0" w:line="360" w:lineRule="auto"/>
        <w:ind w:left="450" w:hanging="450"/>
        <w:jc w:val="both"/>
        <w:rPr>
          <w:rFonts w:ascii="Times New Roman" w:hAnsi="Times New Roman" w:cs="Times New Roman"/>
          <w:sz w:val="24"/>
          <w:szCs w:val="24"/>
        </w:rPr>
      </w:pPr>
      <w:r w:rsidRPr="00674572">
        <w:rPr>
          <w:rFonts w:ascii="Times New Roman" w:hAnsi="Times New Roman" w:cs="Times New Roman"/>
          <w:sz w:val="24"/>
          <w:szCs w:val="24"/>
        </w:rPr>
        <w:t>1.</w:t>
      </w:r>
      <w:r w:rsidRPr="00674572">
        <w:rPr>
          <w:rFonts w:ascii="Times New Roman" w:hAnsi="Times New Roman" w:cs="Times New Roman"/>
          <w:sz w:val="24"/>
          <w:szCs w:val="24"/>
        </w:rPr>
        <w:tab/>
      </w:r>
      <w:r w:rsidR="0033640E" w:rsidRPr="0033640E">
        <w:rPr>
          <w:rFonts w:ascii="Times New Roman" w:hAnsi="Times New Roman" w:cs="Times New Roman"/>
          <w:sz w:val="24"/>
          <w:szCs w:val="24"/>
        </w:rPr>
        <w:t>What is post-acquisition profit?</w:t>
      </w:r>
    </w:p>
    <w:p w14:paraId="57523163" w14:textId="27378C6B" w:rsidR="00674572" w:rsidRPr="00674572" w:rsidRDefault="00674572" w:rsidP="009B7346">
      <w:pPr>
        <w:tabs>
          <w:tab w:val="left" w:pos="450"/>
        </w:tabs>
        <w:spacing w:after="0" w:line="360" w:lineRule="auto"/>
        <w:ind w:left="450" w:hanging="450"/>
        <w:jc w:val="both"/>
        <w:rPr>
          <w:rFonts w:ascii="Times New Roman" w:hAnsi="Times New Roman" w:cs="Times New Roman"/>
          <w:sz w:val="24"/>
          <w:szCs w:val="24"/>
        </w:rPr>
      </w:pPr>
      <w:r w:rsidRPr="00674572">
        <w:rPr>
          <w:rFonts w:ascii="Times New Roman" w:hAnsi="Times New Roman" w:cs="Times New Roman"/>
          <w:sz w:val="24"/>
          <w:szCs w:val="24"/>
        </w:rPr>
        <w:t>2.</w:t>
      </w:r>
      <w:r w:rsidRPr="00674572">
        <w:rPr>
          <w:rFonts w:ascii="Times New Roman" w:hAnsi="Times New Roman" w:cs="Times New Roman"/>
          <w:sz w:val="24"/>
          <w:szCs w:val="24"/>
        </w:rPr>
        <w:tab/>
        <w:t xml:space="preserve">How </w:t>
      </w:r>
      <w:r w:rsidR="00D66A6D">
        <w:rPr>
          <w:rFonts w:ascii="Times New Roman" w:hAnsi="Times New Roman" w:cs="Times New Roman"/>
          <w:sz w:val="24"/>
          <w:szCs w:val="24"/>
        </w:rPr>
        <w:t xml:space="preserve">do </w:t>
      </w:r>
      <w:r w:rsidRPr="00674572">
        <w:rPr>
          <w:rFonts w:ascii="Times New Roman" w:hAnsi="Times New Roman" w:cs="Times New Roman"/>
          <w:sz w:val="24"/>
          <w:szCs w:val="24"/>
        </w:rPr>
        <w:t>wholly owned subsidiary companies differ from partly owned subsidiary companies</w:t>
      </w:r>
      <w:r w:rsidR="00D66A6D">
        <w:rPr>
          <w:rFonts w:ascii="Times New Roman" w:hAnsi="Times New Roman" w:cs="Times New Roman"/>
          <w:sz w:val="24"/>
          <w:szCs w:val="24"/>
        </w:rPr>
        <w:t>?</w:t>
      </w:r>
    </w:p>
    <w:p w14:paraId="073D8BA5" w14:textId="0E810514" w:rsidR="00674572" w:rsidRPr="00674572" w:rsidRDefault="00674572" w:rsidP="009B7346">
      <w:pPr>
        <w:tabs>
          <w:tab w:val="left" w:pos="450"/>
        </w:tabs>
        <w:spacing w:after="0" w:line="360" w:lineRule="auto"/>
        <w:ind w:left="450" w:hanging="450"/>
        <w:jc w:val="both"/>
        <w:rPr>
          <w:rFonts w:ascii="Times New Roman" w:hAnsi="Times New Roman" w:cs="Times New Roman"/>
          <w:sz w:val="24"/>
          <w:szCs w:val="24"/>
        </w:rPr>
      </w:pPr>
      <w:r w:rsidRPr="00674572">
        <w:rPr>
          <w:rFonts w:ascii="Times New Roman" w:hAnsi="Times New Roman" w:cs="Times New Roman"/>
          <w:sz w:val="24"/>
          <w:szCs w:val="24"/>
        </w:rPr>
        <w:t>3.</w:t>
      </w:r>
      <w:r w:rsidRPr="00674572">
        <w:rPr>
          <w:rFonts w:ascii="Times New Roman" w:hAnsi="Times New Roman" w:cs="Times New Roman"/>
          <w:sz w:val="24"/>
          <w:szCs w:val="24"/>
        </w:rPr>
        <w:tab/>
        <w:t xml:space="preserve">Differentiate </w:t>
      </w:r>
      <w:r w:rsidR="00D66A6D">
        <w:rPr>
          <w:rFonts w:ascii="Times New Roman" w:hAnsi="Times New Roman" w:cs="Times New Roman"/>
          <w:sz w:val="24"/>
          <w:szCs w:val="24"/>
        </w:rPr>
        <w:t xml:space="preserve">between </w:t>
      </w:r>
      <w:r w:rsidRPr="00674572">
        <w:rPr>
          <w:rFonts w:ascii="Times New Roman" w:hAnsi="Times New Roman" w:cs="Times New Roman"/>
          <w:sz w:val="24"/>
          <w:szCs w:val="24"/>
        </w:rPr>
        <w:t>double entry system and double account system.</w:t>
      </w:r>
    </w:p>
    <w:p w14:paraId="1220F771" w14:textId="77777777" w:rsidR="0033640E" w:rsidRDefault="00674572" w:rsidP="009B7346">
      <w:pPr>
        <w:tabs>
          <w:tab w:val="left" w:pos="450"/>
        </w:tabs>
        <w:spacing w:after="0" w:line="360" w:lineRule="auto"/>
        <w:ind w:left="450" w:hanging="450"/>
        <w:jc w:val="both"/>
        <w:rPr>
          <w:rFonts w:ascii="Times New Roman" w:hAnsi="Times New Roman" w:cs="Times New Roman"/>
          <w:sz w:val="24"/>
          <w:szCs w:val="24"/>
        </w:rPr>
      </w:pPr>
      <w:r w:rsidRPr="00674572">
        <w:rPr>
          <w:rFonts w:ascii="Times New Roman" w:hAnsi="Times New Roman" w:cs="Times New Roman"/>
          <w:sz w:val="24"/>
          <w:szCs w:val="24"/>
        </w:rPr>
        <w:t>4.</w:t>
      </w:r>
      <w:r w:rsidRPr="00674572">
        <w:rPr>
          <w:rFonts w:ascii="Times New Roman" w:hAnsi="Times New Roman" w:cs="Times New Roman"/>
          <w:sz w:val="24"/>
          <w:szCs w:val="24"/>
        </w:rPr>
        <w:tab/>
      </w:r>
      <w:r w:rsidR="0033640E" w:rsidRPr="0033640E">
        <w:rPr>
          <w:rFonts w:ascii="Times New Roman" w:hAnsi="Times New Roman" w:cs="Times New Roman"/>
          <w:sz w:val="24"/>
          <w:szCs w:val="24"/>
        </w:rPr>
        <w:t>What is capital account under double account system?</w:t>
      </w:r>
    </w:p>
    <w:p w14:paraId="586786F7" w14:textId="1952A216" w:rsidR="00674572" w:rsidRPr="00674572" w:rsidRDefault="00674572" w:rsidP="009B7346">
      <w:pPr>
        <w:tabs>
          <w:tab w:val="left" w:pos="450"/>
        </w:tabs>
        <w:spacing w:after="0" w:line="360" w:lineRule="auto"/>
        <w:ind w:left="450" w:hanging="450"/>
        <w:jc w:val="both"/>
        <w:rPr>
          <w:rFonts w:ascii="Times New Roman" w:hAnsi="Times New Roman" w:cs="Times New Roman"/>
          <w:sz w:val="24"/>
          <w:szCs w:val="24"/>
        </w:rPr>
      </w:pPr>
      <w:r w:rsidRPr="00674572">
        <w:rPr>
          <w:rFonts w:ascii="Times New Roman" w:hAnsi="Times New Roman" w:cs="Times New Roman"/>
          <w:sz w:val="24"/>
          <w:szCs w:val="24"/>
        </w:rPr>
        <w:t>5.</w:t>
      </w:r>
      <w:r w:rsidRPr="00674572">
        <w:rPr>
          <w:rFonts w:ascii="Times New Roman" w:hAnsi="Times New Roman" w:cs="Times New Roman"/>
          <w:sz w:val="24"/>
          <w:szCs w:val="24"/>
        </w:rPr>
        <w:tab/>
        <w:t>Explain section 208 of the Insolvency and Bankruptcy Code 2016.</w:t>
      </w:r>
    </w:p>
    <w:p w14:paraId="16B1A3C6" w14:textId="77777777" w:rsidR="00674572" w:rsidRPr="00674572" w:rsidRDefault="00674572" w:rsidP="009B7346">
      <w:pPr>
        <w:tabs>
          <w:tab w:val="left" w:pos="450"/>
        </w:tabs>
        <w:spacing w:after="0" w:line="360" w:lineRule="auto"/>
        <w:ind w:left="450" w:hanging="450"/>
        <w:jc w:val="both"/>
        <w:rPr>
          <w:rFonts w:ascii="Times New Roman" w:hAnsi="Times New Roman" w:cs="Times New Roman"/>
          <w:sz w:val="24"/>
          <w:szCs w:val="24"/>
        </w:rPr>
      </w:pPr>
      <w:r w:rsidRPr="00674572">
        <w:rPr>
          <w:rFonts w:ascii="Times New Roman" w:hAnsi="Times New Roman" w:cs="Times New Roman"/>
          <w:sz w:val="24"/>
          <w:szCs w:val="24"/>
        </w:rPr>
        <w:t>6.</w:t>
      </w:r>
      <w:r w:rsidRPr="00674572">
        <w:rPr>
          <w:rFonts w:ascii="Times New Roman" w:hAnsi="Times New Roman" w:cs="Times New Roman"/>
          <w:sz w:val="24"/>
          <w:szCs w:val="24"/>
        </w:rPr>
        <w:tab/>
        <w:t>What are the duties of a liquidator?</w:t>
      </w:r>
    </w:p>
    <w:p w14:paraId="5A0B8731" w14:textId="716C6028" w:rsidR="00674572" w:rsidRPr="00674572" w:rsidRDefault="00674572" w:rsidP="009B7346">
      <w:pPr>
        <w:tabs>
          <w:tab w:val="left" w:pos="450"/>
        </w:tabs>
        <w:spacing w:after="0" w:line="276" w:lineRule="auto"/>
        <w:ind w:left="450" w:hanging="450"/>
        <w:jc w:val="both"/>
        <w:rPr>
          <w:rFonts w:ascii="Times New Roman" w:hAnsi="Times New Roman" w:cs="Times New Roman"/>
          <w:sz w:val="24"/>
          <w:szCs w:val="24"/>
        </w:rPr>
      </w:pPr>
      <w:r w:rsidRPr="00674572">
        <w:rPr>
          <w:rFonts w:ascii="Times New Roman" w:hAnsi="Times New Roman" w:cs="Times New Roman"/>
          <w:sz w:val="24"/>
          <w:szCs w:val="24"/>
        </w:rPr>
        <w:t>7.</w:t>
      </w:r>
      <w:r w:rsidRPr="00674572">
        <w:rPr>
          <w:rFonts w:ascii="Times New Roman" w:hAnsi="Times New Roman" w:cs="Times New Roman"/>
          <w:sz w:val="24"/>
          <w:szCs w:val="24"/>
        </w:rPr>
        <w:tab/>
        <w:t xml:space="preserve">Calculate </w:t>
      </w:r>
      <w:r w:rsidR="00D66A6D" w:rsidRPr="00674572">
        <w:rPr>
          <w:rFonts w:ascii="Times New Roman" w:hAnsi="Times New Roman" w:cs="Times New Roman"/>
          <w:sz w:val="24"/>
          <w:szCs w:val="24"/>
        </w:rPr>
        <w:t>liquidator’s remuneration:</w:t>
      </w:r>
    </w:p>
    <w:p w14:paraId="074E36F3" w14:textId="74169FE7" w:rsidR="00674572" w:rsidRPr="00674572" w:rsidRDefault="00674572" w:rsidP="009B7346">
      <w:pPr>
        <w:tabs>
          <w:tab w:val="left" w:pos="450"/>
        </w:tabs>
        <w:spacing w:after="0" w:line="276" w:lineRule="auto"/>
        <w:ind w:left="450"/>
        <w:jc w:val="both"/>
        <w:rPr>
          <w:rFonts w:ascii="Times New Roman" w:hAnsi="Times New Roman" w:cs="Times New Roman"/>
          <w:sz w:val="24"/>
          <w:szCs w:val="24"/>
        </w:rPr>
      </w:pPr>
      <w:r w:rsidRPr="00674572">
        <w:rPr>
          <w:rFonts w:ascii="Times New Roman" w:hAnsi="Times New Roman" w:cs="Times New Roman"/>
          <w:sz w:val="24"/>
          <w:szCs w:val="24"/>
        </w:rPr>
        <w:t xml:space="preserve">Cash </w:t>
      </w:r>
      <w:r w:rsidR="00D66A6D">
        <w:rPr>
          <w:rFonts w:ascii="Times New Roman" w:hAnsi="Times New Roman" w:cs="Times New Roman"/>
          <w:sz w:val="24"/>
          <w:szCs w:val="24"/>
        </w:rPr>
        <w:t>a</w:t>
      </w:r>
      <w:r w:rsidRPr="00674572">
        <w:rPr>
          <w:rFonts w:ascii="Times New Roman" w:hAnsi="Times New Roman" w:cs="Times New Roman"/>
          <w:sz w:val="24"/>
          <w:szCs w:val="24"/>
        </w:rPr>
        <w:t>vailable for distribution among unsecured creditors    Rs. 88,000</w:t>
      </w:r>
    </w:p>
    <w:p w14:paraId="5E9EBB14" w14:textId="77777777" w:rsidR="00674572" w:rsidRPr="00674572" w:rsidRDefault="00674572" w:rsidP="009B7346">
      <w:pPr>
        <w:tabs>
          <w:tab w:val="left" w:pos="450"/>
        </w:tabs>
        <w:spacing w:after="0" w:line="276" w:lineRule="auto"/>
        <w:ind w:left="450"/>
        <w:jc w:val="both"/>
        <w:rPr>
          <w:rFonts w:ascii="Times New Roman" w:hAnsi="Times New Roman" w:cs="Times New Roman"/>
          <w:sz w:val="24"/>
          <w:szCs w:val="24"/>
        </w:rPr>
      </w:pPr>
      <w:r w:rsidRPr="00674572">
        <w:rPr>
          <w:rFonts w:ascii="Times New Roman" w:hAnsi="Times New Roman" w:cs="Times New Roman"/>
          <w:sz w:val="24"/>
          <w:szCs w:val="24"/>
        </w:rPr>
        <w:t>Unsecured creditors    Rs. 1,00,000</w:t>
      </w:r>
    </w:p>
    <w:p w14:paraId="0A7BCDF4" w14:textId="77777777" w:rsidR="00674572" w:rsidRDefault="00674572" w:rsidP="009B7346">
      <w:pPr>
        <w:tabs>
          <w:tab w:val="left" w:pos="450"/>
        </w:tabs>
        <w:spacing w:after="0" w:line="276" w:lineRule="auto"/>
        <w:ind w:left="450"/>
        <w:jc w:val="both"/>
        <w:rPr>
          <w:rFonts w:ascii="Times New Roman" w:hAnsi="Times New Roman" w:cs="Times New Roman"/>
          <w:sz w:val="24"/>
          <w:szCs w:val="24"/>
        </w:rPr>
      </w:pPr>
      <w:proofErr w:type="gramStart"/>
      <w:r w:rsidRPr="00674572">
        <w:rPr>
          <w:rFonts w:ascii="Times New Roman" w:hAnsi="Times New Roman" w:cs="Times New Roman"/>
          <w:sz w:val="24"/>
          <w:szCs w:val="24"/>
        </w:rPr>
        <w:t>Liquidators</w:t>
      </w:r>
      <w:proofErr w:type="gramEnd"/>
      <w:r w:rsidRPr="00674572">
        <w:rPr>
          <w:rFonts w:ascii="Times New Roman" w:hAnsi="Times New Roman" w:cs="Times New Roman"/>
          <w:sz w:val="24"/>
          <w:szCs w:val="24"/>
        </w:rPr>
        <w:t xml:space="preserve"> remuneration is 10% of the amount distributed among the unsecured creditors.</w:t>
      </w:r>
    </w:p>
    <w:p w14:paraId="4E74EE1F" w14:textId="77777777" w:rsidR="009B7346" w:rsidRPr="009B7346" w:rsidRDefault="009B7346" w:rsidP="009B7346">
      <w:pPr>
        <w:tabs>
          <w:tab w:val="left" w:pos="450"/>
        </w:tabs>
        <w:spacing w:after="0" w:line="276" w:lineRule="auto"/>
        <w:ind w:left="450"/>
        <w:jc w:val="both"/>
        <w:rPr>
          <w:rFonts w:ascii="Times New Roman" w:hAnsi="Times New Roman" w:cs="Times New Roman"/>
          <w:sz w:val="10"/>
          <w:szCs w:val="10"/>
        </w:rPr>
      </w:pPr>
    </w:p>
    <w:p w14:paraId="4A98BB65" w14:textId="77777777" w:rsidR="00674572" w:rsidRPr="00674572" w:rsidRDefault="00674572" w:rsidP="009B7346">
      <w:pPr>
        <w:tabs>
          <w:tab w:val="left" w:pos="450"/>
        </w:tabs>
        <w:spacing w:after="0" w:line="360" w:lineRule="auto"/>
        <w:ind w:left="450" w:hanging="450"/>
        <w:jc w:val="both"/>
        <w:rPr>
          <w:rFonts w:ascii="Times New Roman" w:hAnsi="Times New Roman" w:cs="Times New Roman"/>
          <w:sz w:val="24"/>
          <w:szCs w:val="24"/>
        </w:rPr>
      </w:pPr>
      <w:r w:rsidRPr="00674572">
        <w:rPr>
          <w:rFonts w:ascii="Times New Roman" w:hAnsi="Times New Roman" w:cs="Times New Roman"/>
          <w:sz w:val="24"/>
          <w:szCs w:val="24"/>
        </w:rPr>
        <w:t>8.</w:t>
      </w:r>
      <w:r w:rsidRPr="00674572">
        <w:rPr>
          <w:rFonts w:ascii="Times New Roman" w:hAnsi="Times New Roman" w:cs="Times New Roman"/>
          <w:sz w:val="24"/>
          <w:szCs w:val="24"/>
        </w:rPr>
        <w:tab/>
        <w:t>What is development reserve?</w:t>
      </w:r>
    </w:p>
    <w:p w14:paraId="726EABF1" w14:textId="2805C0B8" w:rsidR="00674572" w:rsidRDefault="00674572" w:rsidP="009B7346">
      <w:pPr>
        <w:tabs>
          <w:tab w:val="left" w:pos="450"/>
        </w:tabs>
        <w:spacing w:after="0" w:line="276" w:lineRule="auto"/>
        <w:ind w:left="450" w:hanging="450"/>
        <w:jc w:val="both"/>
        <w:rPr>
          <w:rFonts w:ascii="Times New Roman" w:hAnsi="Times New Roman" w:cs="Times New Roman"/>
          <w:sz w:val="24"/>
          <w:szCs w:val="24"/>
        </w:rPr>
      </w:pPr>
      <w:r w:rsidRPr="00674572">
        <w:rPr>
          <w:rFonts w:ascii="Times New Roman" w:hAnsi="Times New Roman" w:cs="Times New Roman"/>
          <w:sz w:val="24"/>
          <w:szCs w:val="24"/>
        </w:rPr>
        <w:t>9.</w:t>
      </w:r>
      <w:r w:rsidRPr="00674572">
        <w:rPr>
          <w:rFonts w:ascii="Times New Roman" w:hAnsi="Times New Roman" w:cs="Times New Roman"/>
          <w:sz w:val="24"/>
          <w:szCs w:val="24"/>
        </w:rPr>
        <w:tab/>
        <w:t>Crook Ltd issued 30,000 equity shares of Rs 10 each. The issue was underwritten as:  P- 30%, Q- 30% and R- 20%. The company received applications for 25,000 shares only. Determine the liability of underwriters.</w:t>
      </w:r>
    </w:p>
    <w:p w14:paraId="578144BF" w14:textId="77777777" w:rsidR="009B7346" w:rsidRPr="009B7346" w:rsidRDefault="009B7346" w:rsidP="009B7346">
      <w:pPr>
        <w:tabs>
          <w:tab w:val="left" w:pos="450"/>
        </w:tabs>
        <w:spacing w:after="0" w:line="276" w:lineRule="auto"/>
        <w:ind w:left="450" w:hanging="450"/>
        <w:jc w:val="both"/>
        <w:rPr>
          <w:rFonts w:ascii="Times New Roman" w:hAnsi="Times New Roman" w:cs="Times New Roman"/>
          <w:sz w:val="10"/>
          <w:szCs w:val="10"/>
        </w:rPr>
      </w:pPr>
    </w:p>
    <w:p w14:paraId="3EDBEECD" w14:textId="586D70DC" w:rsidR="00674572" w:rsidRPr="00674572" w:rsidRDefault="00674572" w:rsidP="009B7346">
      <w:pPr>
        <w:tabs>
          <w:tab w:val="left" w:pos="450"/>
        </w:tabs>
        <w:spacing w:after="0" w:line="276" w:lineRule="auto"/>
        <w:ind w:left="450" w:hanging="450"/>
        <w:jc w:val="both"/>
        <w:rPr>
          <w:rFonts w:ascii="Times New Roman" w:hAnsi="Times New Roman" w:cs="Times New Roman"/>
          <w:sz w:val="24"/>
          <w:szCs w:val="24"/>
        </w:rPr>
      </w:pPr>
      <w:r w:rsidRPr="00674572">
        <w:rPr>
          <w:rFonts w:ascii="Times New Roman" w:hAnsi="Times New Roman" w:cs="Times New Roman"/>
          <w:sz w:val="24"/>
          <w:szCs w:val="24"/>
        </w:rPr>
        <w:t>10.</w:t>
      </w:r>
      <w:r w:rsidRPr="00674572">
        <w:rPr>
          <w:rFonts w:ascii="Times New Roman" w:hAnsi="Times New Roman" w:cs="Times New Roman"/>
          <w:sz w:val="24"/>
          <w:szCs w:val="24"/>
        </w:rPr>
        <w:tab/>
        <w:t xml:space="preserve">Calculate rent to be charged per day per room from the following information for a </w:t>
      </w:r>
      <w:r w:rsidR="00D66A6D">
        <w:rPr>
          <w:rFonts w:ascii="Times New Roman" w:hAnsi="Times New Roman" w:cs="Times New Roman"/>
          <w:sz w:val="24"/>
          <w:szCs w:val="24"/>
        </w:rPr>
        <w:t>3-</w:t>
      </w:r>
      <w:r w:rsidRPr="00674572">
        <w:rPr>
          <w:rFonts w:ascii="Times New Roman" w:hAnsi="Times New Roman" w:cs="Times New Roman"/>
          <w:sz w:val="24"/>
          <w:szCs w:val="24"/>
        </w:rPr>
        <w:t xml:space="preserve">Star </w:t>
      </w:r>
      <w:r w:rsidR="00D66A6D">
        <w:rPr>
          <w:rFonts w:ascii="Times New Roman" w:hAnsi="Times New Roman" w:cs="Times New Roman"/>
          <w:sz w:val="24"/>
          <w:szCs w:val="24"/>
        </w:rPr>
        <w:t>h</w:t>
      </w:r>
      <w:r w:rsidRPr="00674572">
        <w:rPr>
          <w:rFonts w:ascii="Times New Roman" w:hAnsi="Times New Roman" w:cs="Times New Roman"/>
          <w:sz w:val="24"/>
          <w:szCs w:val="24"/>
        </w:rPr>
        <w:t>otel at Delhi, if occupancy rate is</w:t>
      </w:r>
      <w:r>
        <w:rPr>
          <w:rFonts w:ascii="Times New Roman" w:hAnsi="Times New Roman" w:cs="Times New Roman"/>
          <w:sz w:val="24"/>
          <w:szCs w:val="24"/>
        </w:rPr>
        <w:t xml:space="preserve"> </w:t>
      </w:r>
      <w:r w:rsidRPr="00674572">
        <w:rPr>
          <w:rFonts w:ascii="Times New Roman" w:hAnsi="Times New Roman" w:cs="Times New Roman"/>
          <w:sz w:val="24"/>
          <w:szCs w:val="24"/>
        </w:rPr>
        <w:t>(a) 100%, and (b) 80%.</w:t>
      </w:r>
    </w:p>
    <w:p w14:paraId="3CB7B9D7" w14:textId="77777777" w:rsidR="00674572" w:rsidRPr="00674572" w:rsidRDefault="00674572" w:rsidP="009B7346">
      <w:pPr>
        <w:tabs>
          <w:tab w:val="left" w:pos="450"/>
        </w:tabs>
        <w:spacing w:after="0" w:line="276" w:lineRule="auto"/>
        <w:ind w:left="450"/>
        <w:jc w:val="both"/>
        <w:rPr>
          <w:rFonts w:ascii="Times New Roman" w:hAnsi="Times New Roman" w:cs="Times New Roman"/>
          <w:sz w:val="24"/>
          <w:szCs w:val="24"/>
        </w:rPr>
      </w:pPr>
      <w:r w:rsidRPr="00674572">
        <w:rPr>
          <w:rFonts w:ascii="Times New Roman" w:hAnsi="Times New Roman" w:cs="Times New Roman"/>
          <w:sz w:val="24"/>
          <w:szCs w:val="24"/>
        </w:rPr>
        <w:t>(a) Number of rooms available for occupancy = 50</w:t>
      </w:r>
    </w:p>
    <w:p w14:paraId="6F61364F" w14:textId="04DCE5CC" w:rsidR="00674572" w:rsidRPr="00674572" w:rsidRDefault="00674572" w:rsidP="009B7346">
      <w:pPr>
        <w:tabs>
          <w:tab w:val="left" w:pos="450"/>
        </w:tabs>
        <w:spacing w:after="0" w:line="276" w:lineRule="auto"/>
        <w:ind w:left="450"/>
        <w:jc w:val="both"/>
        <w:rPr>
          <w:rFonts w:ascii="Times New Roman" w:hAnsi="Times New Roman" w:cs="Times New Roman"/>
          <w:sz w:val="24"/>
          <w:szCs w:val="24"/>
        </w:rPr>
      </w:pPr>
      <w:r w:rsidRPr="00674572">
        <w:rPr>
          <w:rFonts w:ascii="Times New Roman" w:hAnsi="Times New Roman" w:cs="Times New Roman"/>
          <w:sz w:val="24"/>
          <w:szCs w:val="24"/>
        </w:rPr>
        <w:t>(b) Estimated total cost for April, 2019 = Rs.12,00,000</w:t>
      </w:r>
    </w:p>
    <w:p w14:paraId="7F6D604B" w14:textId="296863DB" w:rsidR="00674572" w:rsidRPr="00674572" w:rsidRDefault="00674572" w:rsidP="009B7346">
      <w:pPr>
        <w:tabs>
          <w:tab w:val="left" w:pos="450"/>
        </w:tabs>
        <w:spacing w:after="0" w:line="276" w:lineRule="auto"/>
        <w:ind w:left="450"/>
        <w:jc w:val="both"/>
        <w:rPr>
          <w:rFonts w:ascii="Times New Roman" w:hAnsi="Times New Roman" w:cs="Times New Roman"/>
          <w:sz w:val="24"/>
          <w:szCs w:val="24"/>
        </w:rPr>
      </w:pPr>
      <w:r w:rsidRPr="00674572">
        <w:rPr>
          <w:rFonts w:ascii="Times New Roman" w:hAnsi="Times New Roman" w:cs="Times New Roman"/>
          <w:sz w:val="24"/>
          <w:szCs w:val="24"/>
        </w:rPr>
        <w:t>(c) Return expected = 50% on cost</w:t>
      </w:r>
    </w:p>
    <w:p w14:paraId="22141728" w14:textId="4A5373B5" w:rsidR="00674572" w:rsidRPr="00674572" w:rsidRDefault="00674572" w:rsidP="009B7346">
      <w:pPr>
        <w:spacing w:after="0" w:line="480" w:lineRule="auto"/>
        <w:jc w:val="right"/>
        <w:rPr>
          <w:rFonts w:ascii="Times New Roman" w:hAnsi="Times New Roman" w:cs="Times New Roman"/>
          <w:b/>
          <w:bCs/>
          <w:sz w:val="24"/>
          <w:szCs w:val="24"/>
        </w:rPr>
      </w:pPr>
      <w:r w:rsidRPr="00674572">
        <w:rPr>
          <w:rFonts w:ascii="Times New Roman" w:hAnsi="Times New Roman" w:cs="Times New Roman"/>
          <w:b/>
          <w:bCs/>
          <w:sz w:val="24"/>
          <w:szCs w:val="24"/>
        </w:rPr>
        <w:t>(8×1=8)</w:t>
      </w:r>
    </w:p>
    <w:p w14:paraId="7A12B438" w14:textId="3A130F1F" w:rsidR="00674572" w:rsidRPr="00674572" w:rsidRDefault="00674572" w:rsidP="009B7346">
      <w:pPr>
        <w:spacing w:after="0" w:line="276" w:lineRule="auto"/>
        <w:jc w:val="center"/>
        <w:rPr>
          <w:rFonts w:ascii="Times New Roman" w:hAnsi="Times New Roman" w:cs="Times New Roman"/>
          <w:b/>
          <w:bCs/>
          <w:sz w:val="24"/>
          <w:szCs w:val="24"/>
        </w:rPr>
      </w:pPr>
      <w:r w:rsidRPr="00674572">
        <w:rPr>
          <w:rFonts w:ascii="Times New Roman" w:hAnsi="Times New Roman" w:cs="Times New Roman"/>
          <w:b/>
          <w:bCs/>
          <w:sz w:val="24"/>
          <w:szCs w:val="24"/>
        </w:rPr>
        <w:t>PART B</w:t>
      </w:r>
    </w:p>
    <w:p w14:paraId="3A98BFDB" w14:textId="50946B92" w:rsidR="00674572" w:rsidRPr="00674572" w:rsidRDefault="00674572" w:rsidP="009B7346">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Pr="00674572">
        <w:rPr>
          <w:rFonts w:ascii="Times New Roman" w:hAnsi="Times New Roman" w:cs="Times New Roman"/>
          <w:b/>
          <w:bCs/>
          <w:sz w:val="24"/>
          <w:szCs w:val="24"/>
        </w:rPr>
        <w:t xml:space="preserve">Answer any SIX questions. Each question </w:t>
      </w:r>
      <w:r>
        <w:rPr>
          <w:rFonts w:ascii="Times New Roman" w:hAnsi="Times New Roman" w:cs="Times New Roman"/>
          <w:b/>
          <w:bCs/>
          <w:sz w:val="24"/>
          <w:szCs w:val="24"/>
        </w:rPr>
        <w:t>has</w:t>
      </w:r>
      <w:r w:rsidRPr="00674572">
        <w:rPr>
          <w:rFonts w:ascii="Times New Roman" w:hAnsi="Times New Roman" w:cs="Times New Roman"/>
          <w:b/>
          <w:bCs/>
          <w:sz w:val="24"/>
          <w:szCs w:val="24"/>
        </w:rPr>
        <w:t xml:space="preserve"> weight</w:t>
      </w:r>
      <w:r>
        <w:rPr>
          <w:rFonts w:ascii="Times New Roman" w:hAnsi="Times New Roman" w:cs="Times New Roman"/>
          <w:b/>
          <w:bCs/>
          <w:sz w:val="24"/>
          <w:szCs w:val="24"/>
        </w:rPr>
        <w:t>age TWO</w:t>
      </w:r>
      <w:r w:rsidRPr="00674572">
        <w:rPr>
          <w:rFonts w:ascii="Times New Roman" w:hAnsi="Times New Roman" w:cs="Times New Roman"/>
          <w:b/>
          <w:bCs/>
          <w:sz w:val="24"/>
          <w:szCs w:val="24"/>
        </w:rPr>
        <w:t>.</w:t>
      </w:r>
      <w:r>
        <w:rPr>
          <w:rFonts w:ascii="Times New Roman" w:hAnsi="Times New Roman" w:cs="Times New Roman"/>
          <w:b/>
          <w:bCs/>
          <w:sz w:val="24"/>
          <w:szCs w:val="24"/>
        </w:rPr>
        <w:t>)</w:t>
      </w:r>
    </w:p>
    <w:p w14:paraId="0868435A" w14:textId="639F396B" w:rsidR="00674572" w:rsidRDefault="00674572" w:rsidP="00CA26F0">
      <w:pPr>
        <w:tabs>
          <w:tab w:val="left" w:pos="450"/>
        </w:tabs>
        <w:spacing w:after="0" w:line="240" w:lineRule="auto"/>
        <w:ind w:left="450" w:hanging="450"/>
        <w:jc w:val="both"/>
        <w:rPr>
          <w:rFonts w:ascii="Times New Roman" w:hAnsi="Times New Roman" w:cs="Times New Roman"/>
          <w:sz w:val="24"/>
          <w:szCs w:val="24"/>
        </w:rPr>
      </w:pPr>
      <w:r w:rsidRPr="00674572">
        <w:rPr>
          <w:rFonts w:ascii="Times New Roman" w:hAnsi="Times New Roman" w:cs="Times New Roman"/>
          <w:sz w:val="24"/>
          <w:szCs w:val="24"/>
        </w:rPr>
        <w:t xml:space="preserve"> 11.</w:t>
      </w:r>
      <w:r w:rsidRPr="00674572">
        <w:rPr>
          <w:rFonts w:ascii="Times New Roman" w:hAnsi="Times New Roman" w:cs="Times New Roman"/>
          <w:sz w:val="24"/>
          <w:szCs w:val="24"/>
        </w:rPr>
        <w:tab/>
        <w:t xml:space="preserve">Explain the following items in the context of preparing consolidated balance sheet: a) Unclaimed dividend b) Payment of dividend out of pre and </w:t>
      </w:r>
      <w:proofErr w:type="spellStart"/>
      <w:r w:rsidRPr="00674572">
        <w:rPr>
          <w:rFonts w:ascii="Times New Roman" w:hAnsi="Times New Roman" w:cs="Times New Roman"/>
          <w:sz w:val="24"/>
          <w:szCs w:val="24"/>
        </w:rPr>
        <w:t>post acquisition</w:t>
      </w:r>
      <w:proofErr w:type="spellEnd"/>
      <w:r w:rsidRPr="00674572">
        <w:rPr>
          <w:rFonts w:ascii="Times New Roman" w:hAnsi="Times New Roman" w:cs="Times New Roman"/>
          <w:sz w:val="24"/>
          <w:szCs w:val="24"/>
        </w:rPr>
        <w:t xml:space="preserve"> profit c) Interim dividend.</w:t>
      </w:r>
    </w:p>
    <w:p w14:paraId="7A417542" w14:textId="77777777" w:rsidR="00AB5E93" w:rsidRPr="00AB5E93" w:rsidRDefault="00AB5E93" w:rsidP="00CA26F0">
      <w:pPr>
        <w:tabs>
          <w:tab w:val="left" w:pos="450"/>
        </w:tabs>
        <w:spacing w:after="0" w:line="240" w:lineRule="auto"/>
        <w:ind w:left="450" w:hanging="450"/>
        <w:jc w:val="both"/>
        <w:rPr>
          <w:rFonts w:ascii="Times New Roman" w:hAnsi="Times New Roman" w:cs="Times New Roman"/>
          <w:sz w:val="10"/>
          <w:szCs w:val="10"/>
        </w:rPr>
      </w:pPr>
    </w:p>
    <w:p w14:paraId="23FBA0E3" w14:textId="11582525" w:rsidR="0033640E" w:rsidRPr="0033640E" w:rsidRDefault="00674572" w:rsidP="0033640E">
      <w:pPr>
        <w:tabs>
          <w:tab w:val="left" w:pos="450"/>
        </w:tabs>
        <w:spacing w:after="0" w:line="276" w:lineRule="auto"/>
        <w:ind w:left="450" w:hanging="450"/>
        <w:jc w:val="both"/>
        <w:rPr>
          <w:rFonts w:ascii="Times New Roman" w:hAnsi="Times New Roman" w:cs="Times New Roman"/>
          <w:sz w:val="24"/>
          <w:szCs w:val="24"/>
        </w:rPr>
      </w:pPr>
      <w:r w:rsidRPr="00674572">
        <w:rPr>
          <w:rFonts w:ascii="Times New Roman" w:hAnsi="Times New Roman" w:cs="Times New Roman"/>
          <w:sz w:val="24"/>
          <w:szCs w:val="24"/>
        </w:rPr>
        <w:lastRenderedPageBreak/>
        <w:t>12.</w:t>
      </w:r>
      <w:r w:rsidRPr="00674572">
        <w:rPr>
          <w:rFonts w:ascii="Times New Roman" w:hAnsi="Times New Roman" w:cs="Times New Roman"/>
          <w:sz w:val="24"/>
          <w:szCs w:val="24"/>
        </w:rPr>
        <w:tab/>
      </w:r>
      <w:r w:rsidR="0033640E" w:rsidRPr="0033640E">
        <w:rPr>
          <w:rFonts w:ascii="Times New Roman" w:hAnsi="Times New Roman" w:cs="Times New Roman"/>
          <w:sz w:val="24"/>
          <w:szCs w:val="24"/>
        </w:rPr>
        <w:t xml:space="preserve">The share capital of the company consisted </w:t>
      </w:r>
      <w:r w:rsidR="0033640E" w:rsidRPr="0033640E">
        <w:rPr>
          <w:rFonts w:ascii="Times New Roman" w:hAnsi="Times New Roman" w:cs="Times New Roman"/>
          <w:sz w:val="24"/>
          <w:szCs w:val="24"/>
        </w:rPr>
        <w:t>of:</w:t>
      </w:r>
    </w:p>
    <w:p w14:paraId="0757DEFD" w14:textId="77777777" w:rsidR="0033640E" w:rsidRPr="0033640E" w:rsidRDefault="0033640E" w:rsidP="0033640E">
      <w:pPr>
        <w:tabs>
          <w:tab w:val="left" w:pos="450"/>
        </w:tabs>
        <w:spacing w:after="0" w:line="276" w:lineRule="auto"/>
        <w:ind w:left="450"/>
        <w:jc w:val="both"/>
        <w:rPr>
          <w:rFonts w:ascii="Times New Roman" w:hAnsi="Times New Roman" w:cs="Times New Roman"/>
          <w:sz w:val="24"/>
          <w:szCs w:val="24"/>
        </w:rPr>
      </w:pPr>
      <w:r w:rsidRPr="0033640E">
        <w:rPr>
          <w:rFonts w:ascii="Times New Roman" w:hAnsi="Times New Roman" w:cs="Times New Roman"/>
          <w:sz w:val="24"/>
          <w:szCs w:val="24"/>
        </w:rPr>
        <w:t xml:space="preserve">Equity shares </w:t>
      </w:r>
      <w:proofErr w:type="gramStart"/>
      <w:r w:rsidRPr="0033640E">
        <w:rPr>
          <w:rFonts w:ascii="Times New Roman" w:hAnsi="Times New Roman" w:cs="Times New Roman"/>
          <w:sz w:val="24"/>
          <w:szCs w:val="24"/>
        </w:rPr>
        <w:t>A :</w:t>
      </w:r>
      <w:proofErr w:type="gramEnd"/>
      <w:r w:rsidRPr="0033640E">
        <w:rPr>
          <w:rFonts w:ascii="Times New Roman" w:hAnsi="Times New Roman" w:cs="Times New Roman"/>
          <w:sz w:val="24"/>
          <w:szCs w:val="24"/>
        </w:rPr>
        <w:t xml:space="preserve"> 2,000 shares of Rs. 100, Rs.75 paid up</w:t>
      </w:r>
    </w:p>
    <w:p w14:paraId="51123E11" w14:textId="77777777" w:rsidR="0033640E" w:rsidRPr="0033640E" w:rsidRDefault="0033640E" w:rsidP="0033640E">
      <w:pPr>
        <w:tabs>
          <w:tab w:val="left" w:pos="450"/>
        </w:tabs>
        <w:spacing w:after="0" w:line="276" w:lineRule="auto"/>
        <w:ind w:left="450"/>
        <w:jc w:val="both"/>
        <w:rPr>
          <w:rFonts w:ascii="Times New Roman" w:hAnsi="Times New Roman" w:cs="Times New Roman"/>
          <w:sz w:val="24"/>
          <w:szCs w:val="24"/>
        </w:rPr>
      </w:pPr>
      <w:r w:rsidRPr="0033640E">
        <w:rPr>
          <w:rFonts w:ascii="Times New Roman" w:hAnsi="Times New Roman" w:cs="Times New Roman"/>
          <w:sz w:val="24"/>
          <w:szCs w:val="24"/>
        </w:rPr>
        <w:t xml:space="preserve">Equity shares </w:t>
      </w:r>
      <w:proofErr w:type="gramStart"/>
      <w:r w:rsidRPr="0033640E">
        <w:rPr>
          <w:rFonts w:ascii="Times New Roman" w:hAnsi="Times New Roman" w:cs="Times New Roman"/>
          <w:sz w:val="24"/>
          <w:szCs w:val="24"/>
        </w:rPr>
        <w:t>B :</w:t>
      </w:r>
      <w:proofErr w:type="gramEnd"/>
      <w:r w:rsidRPr="0033640E">
        <w:rPr>
          <w:rFonts w:ascii="Times New Roman" w:hAnsi="Times New Roman" w:cs="Times New Roman"/>
          <w:sz w:val="24"/>
          <w:szCs w:val="24"/>
        </w:rPr>
        <w:t xml:space="preserve"> 4,000 shares of Rs. 100, Rs.60 paid up</w:t>
      </w:r>
    </w:p>
    <w:p w14:paraId="43E3E7D2" w14:textId="77777777" w:rsidR="0033640E" w:rsidRPr="0033640E" w:rsidRDefault="0033640E" w:rsidP="0033640E">
      <w:pPr>
        <w:tabs>
          <w:tab w:val="left" w:pos="450"/>
        </w:tabs>
        <w:spacing w:after="0" w:line="276" w:lineRule="auto"/>
        <w:ind w:left="450"/>
        <w:jc w:val="both"/>
        <w:rPr>
          <w:rFonts w:ascii="Times New Roman" w:hAnsi="Times New Roman" w:cs="Times New Roman"/>
          <w:sz w:val="24"/>
          <w:szCs w:val="24"/>
        </w:rPr>
      </w:pPr>
      <w:r w:rsidRPr="0033640E">
        <w:rPr>
          <w:rFonts w:ascii="Times New Roman" w:hAnsi="Times New Roman" w:cs="Times New Roman"/>
          <w:sz w:val="24"/>
          <w:szCs w:val="24"/>
        </w:rPr>
        <w:t xml:space="preserve">Equity shares </w:t>
      </w:r>
      <w:proofErr w:type="gramStart"/>
      <w:r w:rsidRPr="0033640E">
        <w:rPr>
          <w:rFonts w:ascii="Times New Roman" w:hAnsi="Times New Roman" w:cs="Times New Roman"/>
          <w:sz w:val="24"/>
          <w:szCs w:val="24"/>
        </w:rPr>
        <w:t>C :</w:t>
      </w:r>
      <w:proofErr w:type="gramEnd"/>
      <w:r w:rsidRPr="0033640E">
        <w:rPr>
          <w:rFonts w:ascii="Times New Roman" w:hAnsi="Times New Roman" w:cs="Times New Roman"/>
          <w:sz w:val="24"/>
          <w:szCs w:val="24"/>
        </w:rPr>
        <w:t xml:space="preserve"> 6,000 shares of Rs. 100, Rs.50 paid up</w:t>
      </w:r>
    </w:p>
    <w:p w14:paraId="6EAB5C7B" w14:textId="19412E5F" w:rsidR="00674572" w:rsidRDefault="0033640E" w:rsidP="0033640E">
      <w:pPr>
        <w:tabs>
          <w:tab w:val="left" w:pos="450"/>
        </w:tabs>
        <w:spacing w:after="0" w:line="276" w:lineRule="auto"/>
        <w:ind w:left="450"/>
        <w:jc w:val="both"/>
        <w:rPr>
          <w:rFonts w:ascii="Times New Roman" w:hAnsi="Times New Roman" w:cs="Times New Roman"/>
          <w:sz w:val="24"/>
          <w:szCs w:val="24"/>
        </w:rPr>
      </w:pPr>
      <w:r w:rsidRPr="0033640E">
        <w:rPr>
          <w:rFonts w:ascii="Times New Roman" w:hAnsi="Times New Roman" w:cs="Times New Roman"/>
          <w:sz w:val="24"/>
          <w:szCs w:val="24"/>
        </w:rPr>
        <w:t>The company went into liquidation. Its assets realized Rs.4,20,000; liquidation expenses Rs.10,000 and liquidator’s remuneration Rs.40,000 were paid. Unsecured creditors amounted to Rs.2,20,000. Prepare liquidator’s final statement of account.</w:t>
      </w:r>
    </w:p>
    <w:p w14:paraId="1EDEC070" w14:textId="77777777" w:rsidR="009B7346" w:rsidRPr="009B7346" w:rsidRDefault="009B7346" w:rsidP="009B7346">
      <w:pPr>
        <w:pStyle w:val="ListParagraph"/>
        <w:tabs>
          <w:tab w:val="left" w:pos="450"/>
        </w:tabs>
        <w:spacing w:after="0" w:line="276" w:lineRule="auto"/>
        <w:ind w:left="1170"/>
        <w:jc w:val="both"/>
        <w:rPr>
          <w:rFonts w:ascii="Times New Roman" w:hAnsi="Times New Roman" w:cs="Times New Roman"/>
          <w:sz w:val="10"/>
          <w:szCs w:val="10"/>
        </w:rPr>
      </w:pPr>
    </w:p>
    <w:p w14:paraId="26A51ED8" w14:textId="53153202" w:rsidR="00674572" w:rsidRPr="00674572" w:rsidRDefault="00674572" w:rsidP="009B7346">
      <w:pPr>
        <w:tabs>
          <w:tab w:val="left" w:pos="450"/>
        </w:tabs>
        <w:spacing w:after="0" w:line="276" w:lineRule="auto"/>
        <w:ind w:left="450" w:hanging="450"/>
        <w:jc w:val="both"/>
        <w:rPr>
          <w:rFonts w:ascii="Times New Roman" w:hAnsi="Times New Roman" w:cs="Times New Roman"/>
          <w:sz w:val="24"/>
          <w:szCs w:val="24"/>
        </w:rPr>
      </w:pPr>
      <w:r w:rsidRPr="00674572">
        <w:rPr>
          <w:rFonts w:ascii="Times New Roman" w:hAnsi="Times New Roman" w:cs="Times New Roman"/>
          <w:sz w:val="24"/>
          <w:szCs w:val="24"/>
        </w:rPr>
        <w:t>13.</w:t>
      </w:r>
      <w:r w:rsidRPr="00674572">
        <w:rPr>
          <w:rFonts w:ascii="Times New Roman" w:hAnsi="Times New Roman" w:cs="Times New Roman"/>
          <w:sz w:val="24"/>
          <w:szCs w:val="24"/>
        </w:rPr>
        <w:tab/>
        <w:t>Prepare a consolidated balance sheet</w:t>
      </w:r>
      <w:r w:rsidR="0033640E">
        <w:rPr>
          <w:rFonts w:ascii="Times New Roman" w:hAnsi="Times New Roman" w:cs="Times New Roman"/>
          <w:sz w:val="24"/>
          <w:szCs w:val="24"/>
        </w:rPr>
        <w:t>.</w:t>
      </w:r>
    </w:p>
    <w:p w14:paraId="279D085B" w14:textId="2F2BEE53" w:rsidR="00674572" w:rsidRDefault="00674572" w:rsidP="009B7346">
      <w:pPr>
        <w:tabs>
          <w:tab w:val="left" w:pos="450"/>
        </w:tabs>
        <w:spacing w:after="0" w:line="276" w:lineRule="auto"/>
        <w:ind w:left="450" w:hanging="450"/>
        <w:jc w:val="center"/>
        <w:rPr>
          <w:rFonts w:ascii="Times New Roman" w:hAnsi="Times New Roman" w:cs="Times New Roman"/>
          <w:b/>
          <w:bCs/>
          <w:sz w:val="24"/>
          <w:szCs w:val="24"/>
        </w:rPr>
      </w:pPr>
      <w:r w:rsidRPr="00CA26F0">
        <w:rPr>
          <w:rFonts w:ascii="Times New Roman" w:hAnsi="Times New Roman" w:cs="Times New Roman"/>
          <w:b/>
          <w:bCs/>
          <w:sz w:val="24"/>
          <w:szCs w:val="24"/>
        </w:rPr>
        <w:t>Balance sheet as on 31-3-2011</w:t>
      </w:r>
    </w:p>
    <w:tbl>
      <w:tblPr>
        <w:tblW w:w="9010" w:type="dxa"/>
        <w:tblInd w:w="532" w:type="dxa"/>
        <w:tblLayout w:type="fixed"/>
        <w:tblCellMar>
          <w:top w:w="15" w:type="dxa"/>
          <w:left w:w="15" w:type="dxa"/>
          <w:bottom w:w="15" w:type="dxa"/>
          <w:right w:w="15" w:type="dxa"/>
        </w:tblCellMar>
        <w:tblLook w:val="04A0" w:firstRow="1" w:lastRow="0" w:firstColumn="1" w:lastColumn="0" w:noHBand="0" w:noVBand="1"/>
      </w:tblPr>
      <w:tblGrid>
        <w:gridCol w:w="2340"/>
        <w:gridCol w:w="1072"/>
        <w:gridCol w:w="1170"/>
        <w:gridCol w:w="2258"/>
        <w:gridCol w:w="1090"/>
        <w:gridCol w:w="1080"/>
      </w:tblGrid>
      <w:tr w:rsidR="00CA26F0" w:rsidRPr="00CA26F0" w14:paraId="6989D8B0" w14:textId="77777777" w:rsidTr="00CA26F0">
        <w:tc>
          <w:tcPr>
            <w:tcW w:w="23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80E787E"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Liabilities</w:t>
            </w:r>
          </w:p>
        </w:tc>
        <w:tc>
          <w:tcPr>
            <w:tcW w:w="1072"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E31399D" w14:textId="18F16465"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 xml:space="preserve">H Ltd </w:t>
            </w:r>
            <w:r>
              <w:rPr>
                <w:rFonts w:ascii="Times New Roman" w:eastAsia="Times New Roman" w:hAnsi="Times New Roman" w:cs="Times New Roman"/>
                <w:kern w:val="0"/>
                <w:sz w:val="24"/>
                <w:szCs w:val="24"/>
                <w:lang w:eastAsia="en-IN"/>
                <w14:ligatures w14:val="none"/>
              </w:rPr>
              <w:t xml:space="preserve"> </w:t>
            </w:r>
            <w:proofErr w:type="gramStart"/>
            <w:r>
              <w:rPr>
                <w:rFonts w:ascii="Times New Roman" w:eastAsia="Times New Roman" w:hAnsi="Times New Roman" w:cs="Times New Roman"/>
                <w:kern w:val="0"/>
                <w:sz w:val="24"/>
                <w:szCs w:val="24"/>
                <w:lang w:eastAsia="en-IN"/>
                <w14:ligatures w14:val="none"/>
              </w:rPr>
              <w:t xml:space="preserve">   </w:t>
            </w:r>
            <w:r w:rsidRPr="00CA26F0">
              <w:rPr>
                <w:rFonts w:ascii="Times New Roman" w:eastAsia="Times New Roman" w:hAnsi="Times New Roman" w:cs="Times New Roman"/>
                <w:kern w:val="0"/>
                <w:sz w:val="24"/>
                <w:szCs w:val="24"/>
                <w:lang w:eastAsia="en-IN"/>
                <w14:ligatures w14:val="none"/>
              </w:rPr>
              <w:t>(</w:t>
            </w:r>
            <w:proofErr w:type="gramEnd"/>
            <w:r w:rsidRPr="00CA26F0">
              <w:rPr>
                <w:rFonts w:ascii="Times New Roman" w:eastAsia="Times New Roman" w:hAnsi="Times New Roman" w:cs="Times New Roman"/>
                <w:kern w:val="0"/>
                <w:sz w:val="24"/>
                <w:szCs w:val="24"/>
                <w:lang w:eastAsia="en-IN"/>
                <w14:ligatures w14:val="none"/>
              </w:rPr>
              <w:t>Rs.)</w:t>
            </w:r>
          </w:p>
        </w:tc>
        <w:tc>
          <w:tcPr>
            <w:tcW w:w="117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317C0C96"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S Ltd (Rs)</w:t>
            </w:r>
          </w:p>
        </w:tc>
        <w:tc>
          <w:tcPr>
            <w:tcW w:w="2258"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7EFB9414"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Assets</w:t>
            </w:r>
          </w:p>
        </w:tc>
        <w:tc>
          <w:tcPr>
            <w:tcW w:w="109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146CCF4F" w14:textId="6FAA916B"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 xml:space="preserve">H Ltd </w:t>
            </w:r>
            <w:r>
              <w:rPr>
                <w:rFonts w:ascii="Times New Roman" w:eastAsia="Times New Roman" w:hAnsi="Times New Roman" w:cs="Times New Roman"/>
                <w:kern w:val="0"/>
                <w:sz w:val="24"/>
                <w:szCs w:val="24"/>
                <w:lang w:eastAsia="en-IN"/>
                <w14:ligatures w14:val="none"/>
              </w:rPr>
              <w:t xml:space="preserve">        </w:t>
            </w:r>
            <w:proofErr w:type="gramStart"/>
            <w:r>
              <w:rPr>
                <w:rFonts w:ascii="Times New Roman" w:eastAsia="Times New Roman" w:hAnsi="Times New Roman" w:cs="Times New Roman"/>
                <w:kern w:val="0"/>
                <w:sz w:val="24"/>
                <w:szCs w:val="24"/>
                <w:lang w:eastAsia="en-IN"/>
                <w14:ligatures w14:val="none"/>
              </w:rPr>
              <w:t xml:space="preserve">   </w:t>
            </w:r>
            <w:r w:rsidRPr="00CA26F0">
              <w:rPr>
                <w:rFonts w:ascii="Times New Roman" w:eastAsia="Times New Roman" w:hAnsi="Times New Roman" w:cs="Times New Roman"/>
                <w:kern w:val="0"/>
                <w:sz w:val="24"/>
                <w:szCs w:val="24"/>
                <w:lang w:eastAsia="en-IN"/>
                <w14:ligatures w14:val="none"/>
              </w:rPr>
              <w:t>(</w:t>
            </w:r>
            <w:proofErr w:type="gramEnd"/>
            <w:r w:rsidRPr="00CA26F0">
              <w:rPr>
                <w:rFonts w:ascii="Times New Roman" w:eastAsia="Times New Roman" w:hAnsi="Times New Roman" w:cs="Times New Roman"/>
                <w:kern w:val="0"/>
                <w:sz w:val="24"/>
                <w:szCs w:val="24"/>
                <w:lang w:eastAsia="en-IN"/>
                <w14:ligatures w14:val="none"/>
              </w:rPr>
              <w:t>Rs.)</w:t>
            </w:r>
          </w:p>
        </w:tc>
        <w:tc>
          <w:tcPr>
            <w:tcW w:w="108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D59CFE9"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S Ltd (Rs)</w:t>
            </w:r>
          </w:p>
        </w:tc>
      </w:tr>
      <w:tr w:rsidR="00CA26F0" w:rsidRPr="00CA26F0" w14:paraId="2D78FF0E" w14:textId="77777777" w:rsidTr="00CA26F0">
        <w:tc>
          <w:tcPr>
            <w:tcW w:w="234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84AB6DF" w14:textId="421DB71D"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 xml:space="preserve">Share capital </w:t>
            </w:r>
            <w:r>
              <w:rPr>
                <w:rFonts w:ascii="Times New Roman" w:eastAsia="Times New Roman" w:hAnsi="Times New Roman" w:cs="Times New Roman"/>
                <w:kern w:val="0"/>
                <w:sz w:val="24"/>
                <w:szCs w:val="24"/>
                <w:lang w:eastAsia="en-IN"/>
                <w14:ligatures w14:val="none"/>
              </w:rPr>
              <w:t xml:space="preserve">      </w:t>
            </w:r>
            <w:proofErr w:type="gramStart"/>
            <w:r>
              <w:rPr>
                <w:rFonts w:ascii="Times New Roman" w:eastAsia="Times New Roman" w:hAnsi="Times New Roman" w:cs="Times New Roman"/>
                <w:kern w:val="0"/>
                <w:sz w:val="24"/>
                <w:szCs w:val="24"/>
                <w:lang w:eastAsia="en-IN"/>
                <w14:ligatures w14:val="none"/>
              </w:rPr>
              <w:t xml:space="preserve">   </w:t>
            </w:r>
            <w:r w:rsidRPr="00CA26F0">
              <w:rPr>
                <w:rFonts w:ascii="Times New Roman" w:eastAsia="Times New Roman" w:hAnsi="Times New Roman" w:cs="Times New Roman"/>
                <w:kern w:val="0"/>
                <w:sz w:val="24"/>
                <w:szCs w:val="24"/>
                <w:lang w:eastAsia="en-IN"/>
                <w14:ligatures w14:val="none"/>
              </w:rPr>
              <w:t>(</w:t>
            </w:r>
            <w:proofErr w:type="gramEnd"/>
            <w:r w:rsidRPr="00CA26F0">
              <w:rPr>
                <w:rFonts w:ascii="Times New Roman" w:eastAsia="Times New Roman" w:hAnsi="Times New Roman" w:cs="Times New Roman"/>
                <w:kern w:val="0"/>
                <w:sz w:val="24"/>
                <w:szCs w:val="24"/>
                <w:lang w:eastAsia="en-IN"/>
                <w14:ligatures w14:val="none"/>
              </w:rPr>
              <w:t>Rs. 10 each)</w:t>
            </w:r>
          </w:p>
        </w:tc>
        <w:tc>
          <w:tcPr>
            <w:tcW w:w="1072" w:type="dxa"/>
            <w:tcBorders>
              <w:top w:val="nil"/>
              <w:left w:val="nil"/>
              <w:bottom w:val="single" w:sz="6" w:space="0" w:color="000000"/>
              <w:right w:val="single" w:sz="6" w:space="0" w:color="000000"/>
            </w:tcBorders>
            <w:tcMar>
              <w:top w:w="0" w:type="dxa"/>
              <w:left w:w="105" w:type="dxa"/>
              <w:bottom w:w="0" w:type="dxa"/>
              <w:right w:w="105" w:type="dxa"/>
            </w:tcMar>
            <w:hideMark/>
          </w:tcPr>
          <w:p w14:paraId="1556682C"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5,00,000</w:t>
            </w:r>
          </w:p>
        </w:tc>
        <w:tc>
          <w:tcPr>
            <w:tcW w:w="1170" w:type="dxa"/>
            <w:tcBorders>
              <w:top w:val="nil"/>
              <w:left w:val="nil"/>
              <w:bottom w:val="single" w:sz="6" w:space="0" w:color="000000"/>
              <w:right w:val="single" w:sz="6" w:space="0" w:color="000000"/>
            </w:tcBorders>
            <w:tcMar>
              <w:top w:w="0" w:type="dxa"/>
              <w:left w:w="105" w:type="dxa"/>
              <w:bottom w:w="0" w:type="dxa"/>
              <w:right w:w="105" w:type="dxa"/>
            </w:tcMar>
            <w:hideMark/>
          </w:tcPr>
          <w:p w14:paraId="2EE72DB0"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1,00,000</w:t>
            </w:r>
          </w:p>
        </w:tc>
        <w:tc>
          <w:tcPr>
            <w:tcW w:w="2258" w:type="dxa"/>
            <w:tcBorders>
              <w:top w:val="nil"/>
              <w:left w:val="nil"/>
              <w:bottom w:val="single" w:sz="6" w:space="0" w:color="000000"/>
              <w:right w:val="single" w:sz="6" w:space="0" w:color="000000"/>
            </w:tcBorders>
            <w:tcMar>
              <w:top w:w="0" w:type="dxa"/>
              <w:left w:w="105" w:type="dxa"/>
              <w:bottom w:w="0" w:type="dxa"/>
              <w:right w:w="105" w:type="dxa"/>
            </w:tcMar>
            <w:hideMark/>
          </w:tcPr>
          <w:p w14:paraId="75D07A46"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Fixed assets</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59EFB841"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4,00,000</w:t>
            </w:r>
          </w:p>
        </w:tc>
        <w:tc>
          <w:tcPr>
            <w:tcW w:w="1080" w:type="dxa"/>
            <w:tcBorders>
              <w:top w:val="nil"/>
              <w:left w:val="nil"/>
              <w:bottom w:val="single" w:sz="6" w:space="0" w:color="000000"/>
              <w:right w:val="single" w:sz="6" w:space="0" w:color="000000"/>
            </w:tcBorders>
            <w:tcMar>
              <w:top w:w="0" w:type="dxa"/>
              <w:left w:w="105" w:type="dxa"/>
              <w:bottom w:w="0" w:type="dxa"/>
              <w:right w:w="105" w:type="dxa"/>
            </w:tcMar>
            <w:hideMark/>
          </w:tcPr>
          <w:p w14:paraId="5C7C73F2"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60,000</w:t>
            </w:r>
          </w:p>
        </w:tc>
      </w:tr>
      <w:tr w:rsidR="00CA26F0" w:rsidRPr="00CA26F0" w14:paraId="1ABCE887" w14:textId="77777777" w:rsidTr="00CA26F0">
        <w:tc>
          <w:tcPr>
            <w:tcW w:w="234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5DD8465"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P&amp;L a/c</w:t>
            </w:r>
          </w:p>
        </w:tc>
        <w:tc>
          <w:tcPr>
            <w:tcW w:w="1072" w:type="dxa"/>
            <w:tcBorders>
              <w:top w:val="nil"/>
              <w:left w:val="nil"/>
              <w:bottom w:val="single" w:sz="6" w:space="0" w:color="000000"/>
              <w:right w:val="single" w:sz="6" w:space="0" w:color="000000"/>
            </w:tcBorders>
            <w:tcMar>
              <w:top w:w="0" w:type="dxa"/>
              <w:left w:w="105" w:type="dxa"/>
              <w:bottom w:w="0" w:type="dxa"/>
              <w:right w:w="105" w:type="dxa"/>
            </w:tcMar>
            <w:hideMark/>
          </w:tcPr>
          <w:p w14:paraId="6E2CD507"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2,00,000</w:t>
            </w:r>
          </w:p>
        </w:tc>
        <w:tc>
          <w:tcPr>
            <w:tcW w:w="1170" w:type="dxa"/>
            <w:tcBorders>
              <w:top w:val="nil"/>
              <w:left w:val="nil"/>
              <w:bottom w:val="single" w:sz="6" w:space="0" w:color="000000"/>
              <w:right w:val="single" w:sz="6" w:space="0" w:color="000000"/>
            </w:tcBorders>
            <w:tcMar>
              <w:top w:w="0" w:type="dxa"/>
              <w:left w:w="105" w:type="dxa"/>
              <w:bottom w:w="0" w:type="dxa"/>
              <w:right w:w="105" w:type="dxa"/>
            </w:tcMar>
            <w:hideMark/>
          </w:tcPr>
          <w:p w14:paraId="48F5728A"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60,000</w:t>
            </w:r>
          </w:p>
        </w:tc>
        <w:tc>
          <w:tcPr>
            <w:tcW w:w="2258" w:type="dxa"/>
            <w:tcBorders>
              <w:top w:val="nil"/>
              <w:left w:val="nil"/>
              <w:bottom w:val="single" w:sz="6" w:space="0" w:color="000000"/>
              <w:right w:val="single" w:sz="6" w:space="0" w:color="000000"/>
            </w:tcBorders>
            <w:tcMar>
              <w:top w:w="0" w:type="dxa"/>
              <w:left w:w="105" w:type="dxa"/>
              <w:bottom w:w="0" w:type="dxa"/>
              <w:right w:w="105" w:type="dxa"/>
            </w:tcMar>
            <w:hideMark/>
          </w:tcPr>
          <w:p w14:paraId="0B3801DC"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Stock</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7EAC13B5"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3,00,000</w:t>
            </w:r>
          </w:p>
        </w:tc>
        <w:tc>
          <w:tcPr>
            <w:tcW w:w="1080" w:type="dxa"/>
            <w:tcBorders>
              <w:top w:val="nil"/>
              <w:left w:val="nil"/>
              <w:bottom w:val="single" w:sz="6" w:space="0" w:color="000000"/>
              <w:right w:val="single" w:sz="6" w:space="0" w:color="000000"/>
            </w:tcBorders>
            <w:tcMar>
              <w:top w:w="0" w:type="dxa"/>
              <w:left w:w="105" w:type="dxa"/>
              <w:bottom w:w="0" w:type="dxa"/>
              <w:right w:w="105" w:type="dxa"/>
            </w:tcMar>
            <w:hideMark/>
          </w:tcPr>
          <w:p w14:paraId="2A7D0F33"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1,20,000</w:t>
            </w:r>
          </w:p>
        </w:tc>
      </w:tr>
      <w:tr w:rsidR="00CA26F0" w:rsidRPr="00CA26F0" w14:paraId="7DB24743" w14:textId="77777777" w:rsidTr="00CA26F0">
        <w:tc>
          <w:tcPr>
            <w:tcW w:w="234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C314414"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Reserves</w:t>
            </w:r>
          </w:p>
        </w:tc>
        <w:tc>
          <w:tcPr>
            <w:tcW w:w="1072" w:type="dxa"/>
            <w:tcBorders>
              <w:top w:val="nil"/>
              <w:left w:val="nil"/>
              <w:bottom w:val="single" w:sz="6" w:space="0" w:color="000000"/>
              <w:right w:val="single" w:sz="6" w:space="0" w:color="000000"/>
            </w:tcBorders>
            <w:tcMar>
              <w:top w:w="0" w:type="dxa"/>
              <w:left w:w="105" w:type="dxa"/>
              <w:bottom w:w="0" w:type="dxa"/>
              <w:right w:w="105" w:type="dxa"/>
            </w:tcMar>
            <w:hideMark/>
          </w:tcPr>
          <w:p w14:paraId="690DA694"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60,000</w:t>
            </w:r>
          </w:p>
        </w:tc>
        <w:tc>
          <w:tcPr>
            <w:tcW w:w="1170" w:type="dxa"/>
            <w:tcBorders>
              <w:top w:val="nil"/>
              <w:left w:val="nil"/>
              <w:bottom w:val="single" w:sz="6" w:space="0" w:color="000000"/>
              <w:right w:val="single" w:sz="6" w:space="0" w:color="000000"/>
            </w:tcBorders>
            <w:tcMar>
              <w:top w:w="0" w:type="dxa"/>
              <w:left w:w="105" w:type="dxa"/>
              <w:bottom w:w="0" w:type="dxa"/>
              <w:right w:w="105" w:type="dxa"/>
            </w:tcMar>
            <w:hideMark/>
          </w:tcPr>
          <w:p w14:paraId="4BBC6A82"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30,000</w:t>
            </w:r>
          </w:p>
        </w:tc>
        <w:tc>
          <w:tcPr>
            <w:tcW w:w="2258" w:type="dxa"/>
            <w:tcBorders>
              <w:top w:val="nil"/>
              <w:left w:val="nil"/>
              <w:bottom w:val="single" w:sz="6" w:space="0" w:color="000000"/>
              <w:right w:val="single" w:sz="6" w:space="0" w:color="000000"/>
            </w:tcBorders>
            <w:tcMar>
              <w:top w:w="0" w:type="dxa"/>
              <w:left w:w="105" w:type="dxa"/>
              <w:bottom w:w="0" w:type="dxa"/>
              <w:right w:w="105" w:type="dxa"/>
            </w:tcMar>
            <w:hideMark/>
          </w:tcPr>
          <w:p w14:paraId="164EE8E7"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Debtors</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6C499A11"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75,000</w:t>
            </w:r>
          </w:p>
        </w:tc>
        <w:tc>
          <w:tcPr>
            <w:tcW w:w="1080" w:type="dxa"/>
            <w:tcBorders>
              <w:top w:val="nil"/>
              <w:left w:val="nil"/>
              <w:bottom w:val="single" w:sz="6" w:space="0" w:color="000000"/>
              <w:right w:val="single" w:sz="6" w:space="0" w:color="000000"/>
            </w:tcBorders>
            <w:tcMar>
              <w:top w:w="0" w:type="dxa"/>
              <w:left w:w="105" w:type="dxa"/>
              <w:bottom w:w="0" w:type="dxa"/>
              <w:right w:w="105" w:type="dxa"/>
            </w:tcMar>
            <w:hideMark/>
          </w:tcPr>
          <w:p w14:paraId="5EA86833"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85,000</w:t>
            </w:r>
          </w:p>
        </w:tc>
      </w:tr>
      <w:tr w:rsidR="00CA26F0" w:rsidRPr="00CA26F0" w14:paraId="7FCF9601" w14:textId="77777777" w:rsidTr="00CA26F0">
        <w:tc>
          <w:tcPr>
            <w:tcW w:w="234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B64D445"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B/P</w:t>
            </w:r>
          </w:p>
        </w:tc>
        <w:tc>
          <w:tcPr>
            <w:tcW w:w="1072" w:type="dxa"/>
            <w:tcBorders>
              <w:top w:val="nil"/>
              <w:left w:val="nil"/>
              <w:bottom w:val="single" w:sz="6" w:space="0" w:color="000000"/>
              <w:right w:val="single" w:sz="6" w:space="0" w:color="000000"/>
            </w:tcBorders>
            <w:tcMar>
              <w:top w:w="0" w:type="dxa"/>
              <w:left w:w="105" w:type="dxa"/>
              <w:bottom w:w="0" w:type="dxa"/>
              <w:right w:w="105" w:type="dxa"/>
            </w:tcMar>
            <w:hideMark/>
          </w:tcPr>
          <w:p w14:paraId="26302985"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w:t>
            </w:r>
          </w:p>
        </w:tc>
        <w:tc>
          <w:tcPr>
            <w:tcW w:w="1170" w:type="dxa"/>
            <w:tcBorders>
              <w:top w:val="nil"/>
              <w:left w:val="nil"/>
              <w:bottom w:val="single" w:sz="6" w:space="0" w:color="000000"/>
              <w:right w:val="single" w:sz="6" w:space="0" w:color="000000"/>
            </w:tcBorders>
            <w:tcMar>
              <w:top w:w="0" w:type="dxa"/>
              <w:left w:w="105" w:type="dxa"/>
              <w:bottom w:w="0" w:type="dxa"/>
              <w:right w:w="105" w:type="dxa"/>
            </w:tcMar>
            <w:hideMark/>
          </w:tcPr>
          <w:p w14:paraId="20B58D9D"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15,000</w:t>
            </w:r>
          </w:p>
        </w:tc>
        <w:tc>
          <w:tcPr>
            <w:tcW w:w="2258" w:type="dxa"/>
            <w:tcBorders>
              <w:top w:val="nil"/>
              <w:left w:val="nil"/>
              <w:bottom w:val="single" w:sz="6" w:space="0" w:color="000000"/>
              <w:right w:val="single" w:sz="6" w:space="0" w:color="000000"/>
            </w:tcBorders>
            <w:tcMar>
              <w:top w:w="0" w:type="dxa"/>
              <w:left w:w="105" w:type="dxa"/>
              <w:bottom w:w="0" w:type="dxa"/>
              <w:right w:w="105" w:type="dxa"/>
            </w:tcMar>
            <w:hideMark/>
          </w:tcPr>
          <w:p w14:paraId="70067FA6"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B/R</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445BE550"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20,000</w:t>
            </w:r>
          </w:p>
        </w:tc>
        <w:tc>
          <w:tcPr>
            <w:tcW w:w="1080" w:type="dxa"/>
            <w:tcBorders>
              <w:top w:val="nil"/>
              <w:left w:val="nil"/>
              <w:bottom w:val="single" w:sz="6" w:space="0" w:color="000000"/>
              <w:right w:val="single" w:sz="6" w:space="0" w:color="000000"/>
            </w:tcBorders>
            <w:tcMar>
              <w:top w:w="0" w:type="dxa"/>
              <w:left w:w="105" w:type="dxa"/>
              <w:bottom w:w="0" w:type="dxa"/>
              <w:right w:w="105" w:type="dxa"/>
            </w:tcMar>
            <w:hideMark/>
          </w:tcPr>
          <w:p w14:paraId="1478F805"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w:t>
            </w:r>
          </w:p>
        </w:tc>
      </w:tr>
      <w:tr w:rsidR="00CA26F0" w:rsidRPr="00CA26F0" w14:paraId="409A9A78" w14:textId="77777777" w:rsidTr="00CA26F0">
        <w:tc>
          <w:tcPr>
            <w:tcW w:w="234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9BA9B6C"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Creditors</w:t>
            </w:r>
          </w:p>
        </w:tc>
        <w:tc>
          <w:tcPr>
            <w:tcW w:w="1072" w:type="dxa"/>
            <w:tcBorders>
              <w:top w:val="nil"/>
              <w:left w:val="nil"/>
              <w:bottom w:val="single" w:sz="6" w:space="0" w:color="000000"/>
              <w:right w:val="single" w:sz="6" w:space="0" w:color="000000"/>
            </w:tcBorders>
            <w:tcMar>
              <w:top w:w="0" w:type="dxa"/>
              <w:left w:w="105" w:type="dxa"/>
              <w:bottom w:w="0" w:type="dxa"/>
              <w:right w:w="105" w:type="dxa"/>
            </w:tcMar>
            <w:hideMark/>
          </w:tcPr>
          <w:p w14:paraId="66E97033"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1,10,000</w:t>
            </w:r>
          </w:p>
        </w:tc>
        <w:tc>
          <w:tcPr>
            <w:tcW w:w="1170" w:type="dxa"/>
            <w:tcBorders>
              <w:top w:val="nil"/>
              <w:left w:val="nil"/>
              <w:bottom w:val="single" w:sz="6" w:space="0" w:color="000000"/>
              <w:right w:val="single" w:sz="6" w:space="0" w:color="000000"/>
            </w:tcBorders>
            <w:tcMar>
              <w:top w:w="0" w:type="dxa"/>
              <w:left w:w="105" w:type="dxa"/>
              <w:bottom w:w="0" w:type="dxa"/>
              <w:right w:w="105" w:type="dxa"/>
            </w:tcMar>
            <w:hideMark/>
          </w:tcPr>
          <w:p w14:paraId="248238EF"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60,000</w:t>
            </w:r>
          </w:p>
        </w:tc>
        <w:tc>
          <w:tcPr>
            <w:tcW w:w="2258" w:type="dxa"/>
            <w:tcBorders>
              <w:top w:val="nil"/>
              <w:left w:val="nil"/>
              <w:bottom w:val="single" w:sz="6" w:space="0" w:color="000000"/>
              <w:right w:val="single" w:sz="6" w:space="0" w:color="000000"/>
            </w:tcBorders>
            <w:tcMar>
              <w:top w:w="0" w:type="dxa"/>
              <w:left w:w="105" w:type="dxa"/>
              <w:bottom w:w="0" w:type="dxa"/>
              <w:right w:w="105" w:type="dxa"/>
            </w:tcMar>
            <w:hideMark/>
          </w:tcPr>
          <w:p w14:paraId="32CEEB96"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Shares in S Ltd (7500 at cost)</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4730AD43"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75,000</w:t>
            </w:r>
          </w:p>
        </w:tc>
        <w:tc>
          <w:tcPr>
            <w:tcW w:w="1080" w:type="dxa"/>
            <w:tcBorders>
              <w:top w:val="nil"/>
              <w:left w:val="nil"/>
              <w:bottom w:val="single" w:sz="6" w:space="0" w:color="000000"/>
              <w:right w:val="single" w:sz="6" w:space="0" w:color="000000"/>
            </w:tcBorders>
            <w:tcMar>
              <w:top w:w="0" w:type="dxa"/>
              <w:left w:w="105" w:type="dxa"/>
              <w:bottom w:w="0" w:type="dxa"/>
              <w:right w:w="105" w:type="dxa"/>
            </w:tcMar>
            <w:hideMark/>
          </w:tcPr>
          <w:p w14:paraId="3173C007"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w:t>
            </w:r>
          </w:p>
        </w:tc>
      </w:tr>
      <w:tr w:rsidR="00CA26F0" w:rsidRPr="00CA26F0" w14:paraId="243BAAAC" w14:textId="77777777" w:rsidTr="00CA26F0">
        <w:tc>
          <w:tcPr>
            <w:tcW w:w="2340"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624C3D7"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 </w:t>
            </w:r>
          </w:p>
        </w:tc>
        <w:tc>
          <w:tcPr>
            <w:tcW w:w="1072" w:type="dxa"/>
            <w:tcBorders>
              <w:top w:val="nil"/>
              <w:left w:val="nil"/>
              <w:bottom w:val="single" w:sz="6" w:space="0" w:color="000000"/>
              <w:right w:val="single" w:sz="6" w:space="0" w:color="000000"/>
            </w:tcBorders>
            <w:tcMar>
              <w:top w:w="0" w:type="dxa"/>
              <w:left w:w="105" w:type="dxa"/>
              <w:bottom w:w="0" w:type="dxa"/>
              <w:right w:w="105" w:type="dxa"/>
            </w:tcMar>
            <w:hideMark/>
          </w:tcPr>
          <w:p w14:paraId="4B79C534"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b/>
                <w:bCs/>
                <w:kern w:val="0"/>
                <w:sz w:val="24"/>
                <w:szCs w:val="24"/>
                <w:lang w:eastAsia="en-IN"/>
                <w14:ligatures w14:val="none"/>
              </w:rPr>
              <w:t>8,70,000</w:t>
            </w:r>
          </w:p>
        </w:tc>
        <w:tc>
          <w:tcPr>
            <w:tcW w:w="1170" w:type="dxa"/>
            <w:tcBorders>
              <w:top w:val="nil"/>
              <w:left w:val="nil"/>
              <w:bottom w:val="single" w:sz="6" w:space="0" w:color="000000"/>
              <w:right w:val="single" w:sz="6" w:space="0" w:color="000000"/>
            </w:tcBorders>
            <w:tcMar>
              <w:top w:w="0" w:type="dxa"/>
              <w:left w:w="105" w:type="dxa"/>
              <w:bottom w:w="0" w:type="dxa"/>
              <w:right w:w="105" w:type="dxa"/>
            </w:tcMar>
            <w:hideMark/>
          </w:tcPr>
          <w:p w14:paraId="198F3B47"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b/>
                <w:bCs/>
                <w:kern w:val="0"/>
                <w:sz w:val="24"/>
                <w:szCs w:val="24"/>
                <w:lang w:eastAsia="en-IN"/>
                <w14:ligatures w14:val="none"/>
              </w:rPr>
              <w:t>2,65,000</w:t>
            </w:r>
          </w:p>
        </w:tc>
        <w:tc>
          <w:tcPr>
            <w:tcW w:w="2258" w:type="dxa"/>
            <w:tcBorders>
              <w:top w:val="nil"/>
              <w:left w:val="nil"/>
              <w:bottom w:val="single" w:sz="6" w:space="0" w:color="000000"/>
              <w:right w:val="single" w:sz="6" w:space="0" w:color="000000"/>
            </w:tcBorders>
            <w:tcMar>
              <w:top w:w="0" w:type="dxa"/>
              <w:left w:w="105" w:type="dxa"/>
              <w:bottom w:w="0" w:type="dxa"/>
              <w:right w:w="105" w:type="dxa"/>
            </w:tcMar>
            <w:hideMark/>
          </w:tcPr>
          <w:p w14:paraId="26E1CF0A"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 </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3FD0679C"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b/>
                <w:bCs/>
                <w:kern w:val="0"/>
                <w:sz w:val="24"/>
                <w:szCs w:val="24"/>
                <w:lang w:eastAsia="en-IN"/>
                <w14:ligatures w14:val="none"/>
              </w:rPr>
              <w:t>8,70,000</w:t>
            </w:r>
          </w:p>
        </w:tc>
        <w:tc>
          <w:tcPr>
            <w:tcW w:w="1080" w:type="dxa"/>
            <w:tcBorders>
              <w:top w:val="nil"/>
              <w:left w:val="nil"/>
              <w:bottom w:val="single" w:sz="6" w:space="0" w:color="000000"/>
              <w:right w:val="single" w:sz="6" w:space="0" w:color="000000"/>
            </w:tcBorders>
            <w:tcMar>
              <w:top w:w="0" w:type="dxa"/>
              <w:left w:w="105" w:type="dxa"/>
              <w:bottom w:w="0" w:type="dxa"/>
              <w:right w:w="105" w:type="dxa"/>
            </w:tcMar>
            <w:hideMark/>
          </w:tcPr>
          <w:p w14:paraId="39238F42" w14:textId="77777777" w:rsidR="00CA26F0" w:rsidRPr="00CA26F0" w:rsidRDefault="00CA26F0" w:rsidP="009B7346">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b/>
                <w:bCs/>
                <w:kern w:val="0"/>
                <w:sz w:val="24"/>
                <w:szCs w:val="24"/>
                <w:lang w:eastAsia="en-IN"/>
                <w14:ligatures w14:val="none"/>
              </w:rPr>
              <w:t>2,65,000</w:t>
            </w:r>
          </w:p>
        </w:tc>
      </w:tr>
    </w:tbl>
    <w:p w14:paraId="3C5B5CBE" w14:textId="77777777" w:rsidR="00CA26F0" w:rsidRPr="009B7346" w:rsidRDefault="00CA26F0" w:rsidP="009B7346">
      <w:pPr>
        <w:tabs>
          <w:tab w:val="left" w:pos="450"/>
        </w:tabs>
        <w:spacing w:after="0" w:line="276" w:lineRule="auto"/>
        <w:ind w:left="450" w:hanging="450"/>
        <w:rPr>
          <w:rFonts w:ascii="Times New Roman" w:hAnsi="Times New Roman" w:cs="Times New Roman"/>
          <w:b/>
          <w:bCs/>
          <w:sz w:val="2"/>
          <w:szCs w:val="2"/>
        </w:rPr>
      </w:pPr>
    </w:p>
    <w:p w14:paraId="0FD7E33D" w14:textId="77777777" w:rsidR="00674572" w:rsidRPr="00CA26F0" w:rsidRDefault="00674572" w:rsidP="009B7346">
      <w:pPr>
        <w:pStyle w:val="ListParagraph"/>
        <w:numPr>
          <w:ilvl w:val="0"/>
          <w:numId w:val="2"/>
        </w:numPr>
        <w:tabs>
          <w:tab w:val="left" w:pos="450"/>
        </w:tabs>
        <w:spacing w:after="0" w:line="276" w:lineRule="auto"/>
        <w:jc w:val="both"/>
        <w:rPr>
          <w:rFonts w:ascii="Times New Roman" w:hAnsi="Times New Roman" w:cs="Times New Roman"/>
          <w:sz w:val="24"/>
          <w:szCs w:val="24"/>
        </w:rPr>
      </w:pPr>
      <w:r w:rsidRPr="00CA26F0">
        <w:rPr>
          <w:rFonts w:ascii="Times New Roman" w:hAnsi="Times New Roman" w:cs="Times New Roman"/>
          <w:sz w:val="24"/>
          <w:szCs w:val="24"/>
        </w:rPr>
        <w:t>The bills accepted by S Ltd are all in favour of H Ltd.</w:t>
      </w:r>
    </w:p>
    <w:p w14:paraId="6835523B" w14:textId="77777777" w:rsidR="00674572" w:rsidRPr="00CA26F0" w:rsidRDefault="00674572" w:rsidP="009B7346">
      <w:pPr>
        <w:pStyle w:val="ListParagraph"/>
        <w:numPr>
          <w:ilvl w:val="0"/>
          <w:numId w:val="2"/>
        </w:numPr>
        <w:tabs>
          <w:tab w:val="left" w:pos="450"/>
        </w:tabs>
        <w:spacing w:after="0" w:line="276" w:lineRule="auto"/>
        <w:jc w:val="both"/>
        <w:rPr>
          <w:rFonts w:ascii="Times New Roman" w:hAnsi="Times New Roman" w:cs="Times New Roman"/>
          <w:sz w:val="24"/>
          <w:szCs w:val="24"/>
        </w:rPr>
      </w:pPr>
      <w:r w:rsidRPr="00CA26F0">
        <w:rPr>
          <w:rFonts w:ascii="Times New Roman" w:hAnsi="Times New Roman" w:cs="Times New Roman"/>
          <w:sz w:val="24"/>
          <w:szCs w:val="24"/>
        </w:rPr>
        <w:t>The stock of H Ltd includes Rs.25,000 bought from S Ltd at a profit to the latter of 20 % of sales.</w:t>
      </w:r>
    </w:p>
    <w:p w14:paraId="60A08EAD" w14:textId="77777777" w:rsidR="00674572" w:rsidRDefault="00674572" w:rsidP="009B7346">
      <w:pPr>
        <w:pStyle w:val="ListParagraph"/>
        <w:numPr>
          <w:ilvl w:val="0"/>
          <w:numId w:val="2"/>
        </w:numPr>
        <w:tabs>
          <w:tab w:val="left" w:pos="450"/>
        </w:tabs>
        <w:spacing w:after="0" w:line="276" w:lineRule="auto"/>
        <w:jc w:val="both"/>
        <w:rPr>
          <w:rFonts w:ascii="Times New Roman" w:hAnsi="Times New Roman" w:cs="Times New Roman"/>
          <w:sz w:val="24"/>
          <w:szCs w:val="24"/>
        </w:rPr>
      </w:pPr>
      <w:r w:rsidRPr="00CA26F0">
        <w:rPr>
          <w:rFonts w:ascii="Times New Roman" w:hAnsi="Times New Roman" w:cs="Times New Roman"/>
          <w:sz w:val="24"/>
          <w:szCs w:val="24"/>
        </w:rPr>
        <w:t>All the profits of S Ltd has been earned since the shares were acquired by H Ltd but there was already the reserve of Rs.30,000 at that date.</w:t>
      </w:r>
    </w:p>
    <w:p w14:paraId="36A5802B" w14:textId="77777777" w:rsidR="009B7346" w:rsidRPr="009B7346" w:rsidRDefault="009B7346" w:rsidP="009B7346">
      <w:pPr>
        <w:pStyle w:val="ListParagraph"/>
        <w:tabs>
          <w:tab w:val="left" w:pos="450"/>
        </w:tabs>
        <w:spacing w:after="0" w:line="276" w:lineRule="auto"/>
        <w:ind w:left="1170"/>
        <w:jc w:val="both"/>
        <w:rPr>
          <w:rFonts w:ascii="Times New Roman" w:hAnsi="Times New Roman" w:cs="Times New Roman"/>
          <w:sz w:val="10"/>
          <w:szCs w:val="10"/>
        </w:rPr>
      </w:pPr>
    </w:p>
    <w:p w14:paraId="174F2685" w14:textId="6051B9B4" w:rsidR="00674572" w:rsidRPr="00674572" w:rsidRDefault="00674572" w:rsidP="009B7346">
      <w:pPr>
        <w:tabs>
          <w:tab w:val="left" w:pos="450"/>
        </w:tabs>
        <w:spacing w:after="0" w:line="276" w:lineRule="auto"/>
        <w:ind w:left="450" w:hanging="450"/>
        <w:jc w:val="both"/>
        <w:rPr>
          <w:rFonts w:ascii="Times New Roman" w:hAnsi="Times New Roman" w:cs="Times New Roman"/>
          <w:sz w:val="24"/>
          <w:szCs w:val="24"/>
        </w:rPr>
      </w:pPr>
      <w:r w:rsidRPr="00674572">
        <w:rPr>
          <w:rFonts w:ascii="Times New Roman" w:hAnsi="Times New Roman" w:cs="Times New Roman"/>
          <w:sz w:val="24"/>
          <w:szCs w:val="24"/>
        </w:rPr>
        <w:t>14.</w:t>
      </w:r>
      <w:r w:rsidRPr="00674572">
        <w:rPr>
          <w:rFonts w:ascii="Times New Roman" w:hAnsi="Times New Roman" w:cs="Times New Roman"/>
          <w:sz w:val="24"/>
          <w:szCs w:val="24"/>
        </w:rPr>
        <w:tab/>
        <w:t xml:space="preserve">An Electric Supply Co. rebuilds its Mains at the cost of Rs. 19,90,000. This excludes value of Rs. 13,800 </w:t>
      </w:r>
      <w:r w:rsidR="008D52DC" w:rsidRPr="00674572">
        <w:rPr>
          <w:rFonts w:ascii="Times New Roman" w:hAnsi="Times New Roman" w:cs="Times New Roman"/>
          <w:sz w:val="24"/>
          <w:szCs w:val="24"/>
        </w:rPr>
        <w:t>materials</w:t>
      </w:r>
      <w:r w:rsidRPr="00674572">
        <w:rPr>
          <w:rFonts w:ascii="Times New Roman" w:hAnsi="Times New Roman" w:cs="Times New Roman"/>
          <w:sz w:val="24"/>
          <w:szCs w:val="24"/>
        </w:rPr>
        <w:t xml:space="preserve"> of old Main used for new one. The original mains were constructed at a cost of Rs. 9,90,000. The ratio of material and labour then was 7: 3. The increase in material prices is 12 1/2% and in wage rates 15%.</w:t>
      </w:r>
    </w:p>
    <w:p w14:paraId="5285787C" w14:textId="4D7DF4B3" w:rsidR="00674572" w:rsidRDefault="00CA26F0" w:rsidP="009B7346">
      <w:pPr>
        <w:tabs>
          <w:tab w:val="left" w:pos="450"/>
        </w:tabs>
        <w:spacing w:after="0" w:line="276" w:lineRule="auto"/>
        <w:ind w:left="450" w:hanging="450"/>
        <w:jc w:val="both"/>
        <w:rPr>
          <w:rFonts w:ascii="Times New Roman" w:hAnsi="Times New Roman" w:cs="Times New Roman"/>
          <w:sz w:val="24"/>
          <w:szCs w:val="24"/>
        </w:rPr>
      </w:pPr>
      <w:r>
        <w:rPr>
          <w:rFonts w:ascii="Times New Roman" w:hAnsi="Times New Roman" w:cs="Times New Roman"/>
          <w:sz w:val="24"/>
          <w:szCs w:val="24"/>
        </w:rPr>
        <w:tab/>
      </w:r>
      <w:r w:rsidR="00674572" w:rsidRPr="00674572">
        <w:rPr>
          <w:rFonts w:ascii="Times New Roman" w:hAnsi="Times New Roman" w:cs="Times New Roman"/>
          <w:sz w:val="24"/>
          <w:szCs w:val="24"/>
        </w:rPr>
        <w:t>Material worth Rs. 25,200 from old works was sold. Show Journal entries and prepare Works Account and Replacement Account under Double Account System for the above and determine the net cost of replacement.</w:t>
      </w:r>
    </w:p>
    <w:p w14:paraId="7D082289" w14:textId="77777777" w:rsidR="009B7346" w:rsidRPr="009B7346" w:rsidRDefault="009B7346" w:rsidP="009B7346">
      <w:pPr>
        <w:tabs>
          <w:tab w:val="left" w:pos="450"/>
        </w:tabs>
        <w:spacing w:after="0" w:line="276" w:lineRule="auto"/>
        <w:ind w:left="450" w:hanging="450"/>
        <w:jc w:val="both"/>
        <w:rPr>
          <w:rFonts w:ascii="Times New Roman" w:hAnsi="Times New Roman" w:cs="Times New Roman"/>
          <w:sz w:val="10"/>
          <w:szCs w:val="10"/>
        </w:rPr>
      </w:pPr>
    </w:p>
    <w:p w14:paraId="7B7F2D93" w14:textId="4AE5C7CC" w:rsidR="00674572" w:rsidRPr="00674572" w:rsidRDefault="00674572" w:rsidP="009B7346">
      <w:pPr>
        <w:tabs>
          <w:tab w:val="left" w:pos="450"/>
        </w:tabs>
        <w:spacing w:after="0" w:line="276" w:lineRule="auto"/>
        <w:ind w:left="450" w:hanging="450"/>
        <w:jc w:val="both"/>
        <w:rPr>
          <w:rFonts w:ascii="Times New Roman" w:hAnsi="Times New Roman" w:cs="Times New Roman"/>
          <w:sz w:val="24"/>
          <w:szCs w:val="24"/>
        </w:rPr>
      </w:pPr>
      <w:r w:rsidRPr="00674572">
        <w:rPr>
          <w:rFonts w:ascii="Times New Roman" w:hAnsi="Times New Roman" w:cs="Times New Roman"/>
          <w:sz w:val="24"/>
          <w:szCs w:val="24"/>
        </w:rPr>
        <w:t>15.</w:t>
      </w:r>
      <w:r w:rsidRPr="00674572">
        <w:rPr>
          <w:rFonts w:ascii="Times New Roman" w:hAnsi="Times New Roman" w:cs="Times New Roman"/>
          <w:sz w:val="24"/>
          <w:szCs w:val="24"/>
        </w:rPr>
        <w:tab/>
        <w:t>Following details are furnished by a Shipping Company in connection with voyage No. 45 which was commenced from port A on 1st February, 2020. The ship arrived at port D on 31st March, 2020 when the voyage was completed. 2,000 tons and 500 tons were loaded at port A for port D and C respectively. Another 300 tons were loaded at C for D. The freight charges were:</w:t>
      </w:r>
    </w:p>
    <w:p w14:paraId="1700D73C" w14:textId="742155A9" w:rsidR="00674572" w:rsidRPr="00674572" w:rsidRDefault="00CA26F0" w:rsidP="009B7346">
      <w:pPr>
        <w:tabs>
          <w:tab w:val="left" w:pos="450"/>
        </w:tabs>
        <w:spacing w:after="0" w:line="276" w:lineRule="auto"/>
        <w:ind w:left="450" w:hanging="450"/>
        <w:jc w:val="both"/>
        <w:rPr>
          <w:rFonts w:ascii="Times New Roman" w:hAnsi="Times New Roman" w:cs="Times New Roman"/>
          <w:sz w:val="24"/>
          <w:szCs w:val="24"/>
        </w:rPr>
      </w:pPr>
      <w:r>
        <w:rPr>
          <w:rFonts w:ascii="Times New Roman" w:hAnsi="Times New Roman" w:cs="Times New Roman"/>
          <w:sz w:val="24"/>
          <w:szCs w:val="24"/>
        </w:rPr>
        <w:tab/>
      </w:r>
      <w:r w:rsidR="00674572" w:rsidRPr="00674572">
        <w:rPr>
          <w:rFonts w:ascii="Times New Roman" w:hAnsi="Times New Roman" w:cs="Times New Roman"/>
          <w:sz w:val="24"/>
          <w:szCs w:val="24"/>
        </w:rPr>
        <w:t xml:space="preserve">A </w:t>
      </w:r>
      <w:proofErr w:type="spellStart"/>
      <w:r w:rsidR="00674572" w:rsidRPr="00674572">
        <w:rPr>
          <w:rFonts w:ascii="Times New Roman" w:hAnsi="Times New Roman" w:cs="Times New Roman"/>
          <w:sz w:val="24"/>
          <w:szCs w:val="24"/>
        </w:rPr>
        <w:t>to</w:t>
      </w:r>
      <w:proofErr w:type="spellEnd"/>
      <w:r w:rsidR="00674572" w:rsidRPr="00674572">
        <w:rPr>
          <w:rFonts w:ascii="Times New Roman" w:hAnsi="Times New Roman" w:cs="Times New Roman"/>
          <w:sz w:val="24"/>
          <w:szCs w:val="24"/>
        </w:rPr>
        <w:t xml:space="preserve"> D Rs.100 per ton; A to C Rs.80 per ton; C to D Rs.50 per ton.</w:t>
      </w:r>
    </w:p>
    <w:p w14:paraId="37FC5924" w14:textId="04150CA9" w:rsidR="00674572" w:rsidRDefault="00CA26F0" w:rsidP="009B7346">
      <w:pPr>
        <w:tabs>
          <w:tab w:val="left" w:pos="450"/>
        </w:tabs>
        <w:spacing w:after="0" w:line="276" w:lineRule="auto"/>
        <w:ind w:left="450" w:hanging="450"/>
        <w:jc w:val="both"/>
        <w:rPr>
          <w:rFonts w:ascii="Times New Roman" w:hAnsi="Times New Roman" w:cs="Times New Roman"/>
          <w:sz w:val="24"/>
          <w:szCs w:val="24"/>
        </w:rPr>
      </w:pPr>
      <w:r>
        <w:rPr>
          <w:rFonts w:ascii="Times New Roman" w:hAnsi="Times New Roman" w:cs="Times New Roman"/>
          <w:sz w:val="24"/>
          <w:szCs w:val="24"/>
        </w:rPr>
        <w:tab/>
      </w:r>
      <w:r w:rsidR="00674572" w:rsidRPr="00674572">
        <w:rPr>
          <w:rFonts w:ascii="Times New Roman" w:hAnsi="Times New Roman" w:cs="Times New Roman"/>
          <w:sz w:val="24"/>
          <w:szCs w:val="24"/>
        </w:rPr>
        <w:t>The freight is subject to 10% primage, 5% address commission and 3% brokerage. The freight was insured at 1/2%. The Hull was insured for the voyage @ 1%. Depreciation is provided @ 5% p.a.</w:t>
      </w:r>
      <w:r>
        <w:rPr>
          <w:rFonts w:ascii="Times New Roman" w:hAnsi="Times New Roman" w:cs="Times New Roman"/>
          <w:sz w:val="24"/>
          <w:szCs w:val="24"/>
        </w:rPr>
        <w:t xml:space="preserve"> </w:t>
      </w:r>
      <w:r w:rsidR="00674572" w:rsidRPr="00674572">
        <w:rPr>
          <w:rFonts w:ascii="Times New Roman" w:hAnsi="Times New Roman" w:cs="Times New Roman"/>
          <w:sz w:val="24"/>
          <w:szCs w:val="24"/>
        </w:rPr>
        <w:t>Cost of the ship is 12 lakhs. The expenses at different ports were as under;</w:t>
      </w:r>
    </w:p>
    <w:p w14:paraId="211E40F0" w14:textId="77777777" w:rsidR="00AB5E93" w:rsidRDefault="00AB5E93" w:rsidP="009B7346">
      <w:pPr>
        <w:tabs>
          <w:tab w:val="left" w:pos="450"/>
        </w:tabs>
        <w:spacing w:after="0" w:line="276" w:lineRule="auto"/>
        <w:ind w:left="450" w:hanging="450"/>
        <w:jc w:val="both"/>
        <w:rPr>
          <w:rFonts w:ascii="Times New Roman" w:hAnsi="Times New Roman" w:cs="Times New Roman"/>
          <w:sz w:val="24"/>
          <w:szCs w:val="24"/>
        </w:rPr>
      </w:pPr>
    </w:p>
    <w:p w14:paraId="4C04A270" w14:textId="77777777" w:rsidR="00AB5E93" w:rsidRPr="00674572" w:rsidRDefault="00AB5E93" w:rsidP="009B7346">
      <w:pPr>
        <w:tabs>
          <w:tab w:val="left" w:pos="450"/>
        </w:tabs>
        <w:spacing w:after="0" w:line="276" w:lineRule="auto"/>
        <w:ind w:left="450" w:hanging="450"/>
        <w:jc w:val="both"/>
        <w:rPr>
          <w:rFonts w:ascii="Times New Roman" w:hAnsi="Times New Roman" w:cs="Times New Roman"/>
          <w:sz w:val="24"/>
          <w:szCs w:val="24"/>
        </w:rPr>
      </w:pPr>
    </w:p>
    <w:p w14:paraId="0613AF42" w14:textId="77777777" w:rsidR="00CA26F0" w:rsidRDefault="00674572" w:rsidP="00CA26F0">
      <w:pPr>
        <w:tabs>
          <w:tab w:val="left" w:pos="450"/>
        </w:tabs>
        <w:spacing w:after="0" w:line="240" w:lineRule="auto"/>
        <w:ind w:left="450" w:hanging="450"/>
        <w:jc w:val="both"/>
        <w:rPr>
          <w:rFonts w:ascii="Times New Roman" w:hAnsi="Times New Roman" w:cs="Times New Roman"/>
          <w:sz w:val="24"/>
          <w:szCs w:val="24"/>
        </w:rPr>
      </w:pPr>
      <w:r w:rsidRPr="00674572">
        <w:rPr>
          <w:rFonts w:ascii="Times New Roman" w:hAnsi="Times New Roman" w:cs="Times New Roman"/>
          <w:sz w:val="24"/>
          <w:szCs w:val="24"/>
        </w:rPr>
        <w:t xml:space="preserve"> </w:t>
      </w:r>
      <w:r w:rsidRPr="00674572">
        <w:rPr>
          <w:rFonts w:ascii="Times New Roman" w:hAnsi="Times New Roman" w:cs="Times New Roman"/>
          <w:sz w:val="24"/>
          <w:szCs w:val="24"/>
        </w:rPr>
        <w:tab/>
      </w:r>
    </w:p>
    <w:tbl>
      <w:tblPr>
        <w:tblW w:w="0" w:type="auto"/>
        <w:tblInd w:w="622" w:type="dxa"/>
        <w:tblCellMar>
          <w:top w:w="15" w:type="dxa"/>
          <w:left w:w="15" w:type="dxa"/>
          <w:bottom w:w="15" w:type="dxa"/>
          <w:right w:w="15" w:type="dxa"/>
        </w:tblCellMar>
        <w:tblLook w:val="04A0" w:firstRow="1" w:lastRow="0" w:firstColumn="1" w:lastColumn="0" w:noHBand="0" w:noVBand="1"/>
      </w:tblPr>
      <w:tblGrid>
        <w:gridCol w:w="2241"/>
        <w:gridCol w:w="986"/>
        <w:gridCol w:w="913"/>
        <w:gridCol w:w="900"/>
        <w:gridCol w:w="990"/>
      </w:tblGrid>
      <w:tr w:rsidR="00CA26F0" w:rsidRPr="00CA26F0" w14:paraId="02883E6F" w14:textId="77777777" w:rsidTr="00CA26F0">
        <w:tc>
          <w:tcPr>
            <w:tcW w:w="224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C371F37" w14:textId="77777777" w:rsidR="00CA26F0" w:rsidRPr="00CA26F0" w:rsidRDefault="00CA26F0" w:rsidP="008D52DC">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lastRenderedPageBreak/>
              <w:t> </w:t>
            </w:r>
          </w:p>
        </w:tc>
        <w:tc>
          <w:tcPr>
            <w:tcW w:w="986"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9B54937" w14:textId="77777777" w:rsidR="00CA26F0" w:rsidRPr="00CA26F0" w:rsidRDefault="00CA26F0" w:rsidP="008D52DC">
            <w:pPr>
              <w:spacing w:after="0" w:line="276" w:lineRule="auto"/>
              <w:jc w:val="center"/>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A (Rs.)</w:t>
            </w:r>
          </w:p>
        </w:tc>
        <w:tc>
          <w:tcPr>
            <w:tcW w:w="913"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AC67A5B" w14:textId="77777777" w:rsidR="00CA26F0" w:rsidRPr="00CA26F0" w:rsidRDefault="00CA26F0" w:rsidP="008D52DC">
            <w:pPr>
              <w:spacing w:after="0" w:line="276" w:lineRule="auto"/>
              <w:jc w:val="center"/>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B(Rs.)</w:t>
            </w:r>
          </w:p>
        </w:tc>
        <w:tc>
          <w:tcPr>
            <w:tcW w:w="90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1B50B174" w14:textId="77777777" w:rsidR="00CA26F0" w:rsidRPr="00CA26F0" w:rsidRDefault="00CA26F0" w:rsidP="008D52DC">
            <w:pPr>
              <w:spacing w:after="0" w:line="276" w:lineRule="auto"/>
              <w:jc w:val="center"/>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C(Rs.)</w:t>
            </w:r>
          </w:p>
        </w:tc>
        <w:tc>
          <w:tcPr>
            <w:tcW w:w="990"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01B4720E" w14:textId="77777777" w:rsidR="00CA26F0" w:rsidRPr="00CA26F0" w:rsidRDefault="00CA26F0" w:rsidP="008D52DC">
            <w:pPr>
              <w:spacing w:after="0" w:line="276" w:lineRule="auto"/>
              <w:jc w:val="center"/>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D(Rs.)</w:t>
            </w:r>
          </w:p>
        </w:tc>
      </w:tr>
      <w:tr w:rsidR="00CA26F0" w:rsidRPr="00CA26F0" w14:paraId="35A2164F" w14:textId="77777777" w:rsidTr="00CA26F0">
        <w:tc>
          <w:tcPr>
            <w:tcW w:w="22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FCFD668" w14:textId="77777777" w:rsidR="00CA26F0" w:rsidRPr="00CA26F0" w:rsidRDefault="00CA26F0" w:rsidP="008D52DC">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Port Charges</w:t>
            </w:r>
          </w:p>
        </w:tc>
        <w:tc>
          <w:tcPr>
            <w:tcW w:w="986" w:type="dxa"/>
            <w:tcBorders>
              <w:top w:val="nil"/>
              <w:left w:val="nil"/>
              <w:bottom w:val="single" w:sz="6" w:space="0" w:color="000000"/>
              <w:right w:val="single" w:sz="6" w:space="0" w:color="000000"/>
            </w:tcBorders>
            <w:tcMar>
              <w:top w:w="0" w:type="dxa"/>
              <w:left w:w="105" w:type="dxa"/>
              <w:bottom w:w="0" w:type="dxa"/>
              <w:right w:w="105" w:type="dxa"/>
            </w:tcMar>
            <w:hideMark/>
          </w:tcPr>
          <w:p w14:paraId="23613975" w14:textId="77777777" w:rsidR="00CA26F0" w:rsidRPr="00CA26F0" w:rsidRDefault="00CA26F0" w:rsidP="008D52DC">
            <w:pPr>
              <w:spacing w:after="0" w:line="276" w:lineRule="auto"/>
              <w:jc w:val="center"/>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5,000</w:t>
            </w:r>
          </w:p>
        </w:tc>
        <w:tc>
          <w:tcPr>
            <w:tcW w:w="913" w:type="dxa"/>
            <w:tcBorders>
              <w:top w:val="nil"/>
              <w:left w:val="nil"/>
              <w:bottom w:val="single" w:sz="6" w:space="0" w:color="000000"/>
              <w:right w:val="single" w:sz="6" w:space="0" w:color="000000"/>
            </w:tcBorders>
            <w:tcMar>
              <w:top w:w="0" w:type="dxa"/>
              <w:left w:w="105" w:type="dxa"/>
              <w:bottom w:w="0" w:type="dxa"/>
              <w:right w:w="105" w:type="dxa"/>
            </w:tcMar>
            <w:hideMark/>
          </w:tcPr>
          <w:p w14:paraId="63E5FBFE" w14:textId="77777777" w:rsidR="00CA26F0" w:rsidRPr="00CA26F0" w:rsidRDefault="00CA26F0" w:rsidP="008D52DC">
            <w:pPr>
              <w:spacing w:after="0" w:line="276" w:lineRule="auto"/>
              <w:jc w:val="center"/>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1,000</w:t>
            </w:r>
          </w:p>
        </w:tc>
        <w:tc>
          <w:tcPr>
            <w:tcW w:w="900" w:type="dxa"/>
            <w:tcBorders>
              <w:top w:val="nil"/>
              <w:left w:val="nil"/>
              <w:bottom w:val="single" w:sz="6" w:space="0" w:color="000000"/>
              <w:right w:val="single" w:sz="6" w:space="0" w:color="000000"/>
            </w:tcBorders>
            <w:tcMar>
              <w:top w:w="0" w:type="dxa"/>
              <w:left w:w="105" w:type="dxa"/>
              <w:bottom w:w="0" w:type="dxa"/>
              <w:right w:w="105" w:type="dxa"/>
            </w:tcMar>
            <w:hideMark/>
          </w:tcPr>
          <w:p w14:paraId="09012BD9" w14:textId="77777777" w:rsidR="00CA26F0" w:rsidRPr="00CA26F0" w:rsidRDefault="00CA26F0" w:rsidP="008D52DC">
            <w:pPr>
              <w:spacing w:after="0" w:line="276" w:lineRule="auto"/>
              <w:jc w:val="center"/>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3,000</w:t>
            </w:r>
          </w:p>
        </w:tc>
        <w:tc>
          <w:tcPr>
            <w:tcW w:w="990" w:type="dxa"/>
            <w:tcBorders>
              <w:top w:val="nil"/>
              <w:left w:val="nil"/>
              <w:bottom w:val="single" w:sz="6" w:space="0" w:color="000000"/>
              <w:right w:val="single" w:sz="6" w:space="0" w:color="000000"/>
            </w:tcBorders>
            <w:tcMar>
              <w:top w:w="0" w:type="dxa"/>
              <w:left w:w="105" w:type="dxa"/>
              <w:bottom w:w="0" w:type="dxa"/>
              <w:right w:w="105" w:type="dxa"/>
            </w:tcMar>
            <w:hideMark/>
          </w:tcPr>
          <w:p w14:paraId="0CFBDEE1" w14:textId="77777777" w:rsidR="00CA26F0" w:rsidRPr="00CA26F0" w:rsidRDefault="00CA26F0" w:rsidP="008D52DC">
            <w:pPr>
              <w:spacing w:after="0" w:line="276" w:lineRule="auto"/>
              <w:jc w:val="center"/>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3,000</w:t>
            </w:r>
          </w:p>
        </w:tc>
      </w:tr>
      <w:tr w:rsidR="00CA26F0" w:rsidRPr="00CA26F0" w14:paraId="0DB97120" w14:textId="77777777" w:rsidTr="00CA26F0">
        <w:tc>
          <w:tcPr>
            <w:tcW w:w="22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63EB3DC" w14:textId="77777777" w:rsidR="00CA26F0" w:rsidRPr="00CA26F0" w:rsidRDefault="00CA26F0" w:rsidP="008D52DC">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Coal</w:t>
            </w:r>
          </w:p>
        </w:tc>
        <w:tc>
          <w:tcPr>
            <w:tcW w:w="986" w:type="dxa"/>
            <w:tcBorders>
              <w:top w:val="nil"/>
              <w:left w:val="nil"/>
              <w:bottom w:val="single" w:sz="6" w:space="0" w:color="000000"/>
              <w:right w:val="single" w:sz="6" w:space="0" w:color="000000"/>
            </w:tcBorders>
            <w:tcMar>
              <w:top w:w="0" w:type="dxa"/>
              <w:left w:w="105" w:type="dxa"/>
              <w:bottom w:w="0" w:type="dxa"/>
              <w:right w:w="105" w:type="dxa"/>
            </w:tcMar>
            <w:hideMark/>
          </w:tcPr>
          <w:p w14:paraId="4E86CC9F" w14:textId="77777777" w:rsidR="00CA26F0" w:rsidRPr="00CA26F0" w:rsidRDefault="00CA26F0" w:rsidP="008D52DC">
            <w:pPr>
              <w:spacing w:after="0" w:line="276" w:lineRule="auto"/>
              <w:jc w:val="center"/>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18,000</w:t>
            </w:r>
          </w:p>
        </w:tc>
        <w:tc>
          <w:tcPr>
            <w:tcW w:w="913" w:type="dxa"/>
            <w:tcBorders>
              <w:top w:val="nil"/>
              <w:left w:val="nil"/>
              <w:bottom w:val="single" w:sz="6" w:space="0" w:color="000000"/>
              <w:right w:val="single" w:sz="6" w:space="0" w:color="000000"/>
            </w:tcBorders>
            <w:tcMar>
              <w:top w:w="0" w:type="dxa"/>
              <w:left w:w="105" w:type="dxa"/>
              <w:bottom w:w="0" w:type="dxa"/>
              <w:right w:w="105" w:type="dxa"/>
            </w:tcMar>
            <w:hideMark/>
          </w:tcPr>
          <w:p w14:paraId="2464D777" w14:textId="77777777" w:rsidR="00CA26F0" w:rsidRPr="00CA26F0" w:rsidRDefault="00CA26F0" w:rsidP="008D52DC">
            <w:pPr>
              <w:spacing w:after="0" w:line="276" w:lineRule="auto"/>
              <w:jc w:val="center"/>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w:t>
            </w:r>
          </w:p>
        </w:tc>
        <w:tc>
          <w:tcPr>
            <w:tcW w:w="900" w:type="dxa"/>
            <w:tcBorders>
              <w:top w:val="nil"/>
              <w:left w:val="nil"/>
              <w:bottom w:val="single" w:sz="6" w:space="0" w:color="000000"/>
              <w:right w:val="single" w:sz="6" w:space="0" w:color="000000"/>
            </w:tcBorders>
            <w:tcMar>
              <w:top w:w="0" w:type="dxa"/>
              <w:left w:w="105" w:type="dxa"/>
              <w:bottom w:w="0" w:type="dxa"/>
              <w:right w:w="105" w:type="dxa"/>
            </w:tcMar>
            <w:hideMark/>
          </w:tcPr>
          <w:p w14:paraId="4BAAB2B1" w14:textId="77777777" w:rsidR="00CA26F0" w:rsidRPr="00CA26F0" w:rsidRDefault="00CA26F0" w:rsidP="008D52DC">
            <w:pPr>
              <w:spacing w:after="0" w:line="276" w:lineRule="auto"/>
              <w:jc w:val="center"/>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4,000</w:t>
            </w:r>
          </w:p>
        </w:tc>
        <w:tc>
          <w:tcPr>
            <w:tcW w:w="990" w:type="dxa"/>
            <w:tcBorders>
              <w:top w:val="nil"/>
              <w:left w:val="nil"/>
              <w:bottom w:val="single" w:sz="6" w:space="0" w:color="000000"/>
              <w:right w:val="single" w:sz="6" w:space="0" w:color="000000"/>
            </w:tcBorders>
            <w:tcMar>
              <w:top w:w="0" w:type="dxa"/>
              <w:left w:w="105" w:type="dxa"/>
              <w:bottom w:w="0" w:type="dxa"/>
              <w:right w:w="105" w:type="dxa"/>
            </w:tcMar>
            <w:hideMark/>
          </w:tcPr>
          <w:p w14:paraId="6E960E8F" w14:textId="3548CE0B" w:rsidR="00CA26F0" w:rsidRPr="00CA26F0" w:rsidRDefault="00CA26F0" w:rsidP="008D52DC">
            <w:pPr>
              <w:spacing w:after="0" w:line="276" w:lineRule="auto"/>
              <w:jc w:val="center"/>
              <w:rPr>
                <w:rFonts w:ascii="Times New Roman" w:eastAsia="Times New Roman" w:hAnsi="Times New Roman" w:cs="Times New Roman"/>
                <w:kern w:val="0"/>
                <w:sz w:val="24"/>
                <w:szCs w:val="24"/>
                <w:lang w:eastAsia="en-IN"/>
                <w14:ligatures w14:val="none"/>
              </w:rPr>
            </w:pPr>
          </w:p>
        </w:tc>
      </w:tr>
      <w:tr w:rsidR="00CA26F0" w:rsidRPr="00CA26F0" w14:paraId="2468FB79" w14:textId="77777777" w:rsidTr="00CA26F0">
        <w:tc>
          <w:tcPr>
            <w:tcW w:w="22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E357EC4" w14:textId="77777777" w:rsidR="00CA26F0" w:rsidRPr="00CA26F0" w:rsidRDefault="00CA26F0" w:rsidP="008D52DC">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Captains’ expenses</w:t>
            </w:r>
          </w:p>
        </w:tc>
        <w:tc>
          <w:tcPr>
            <w:tcW w:w="986" w:type="dxa"/>
            <w:tcBorders>
              <w:top w:val="nil"/>
              <w:left w:val="nil"/>
              <w:bottom w:val="single" w:sz="6" w:space="0" w:color="000000"/>
              <w:right w:val="single" w:sz="6" w:space="0" w:color="000000"/>
            </w:tcBorders>
            <w:tcMar>
              <w:top w:w="0" w:type="dxa"/>
              <w:left w:w="105" w:type="dxa"/>
              <w:bottom w:w="0" w:type="dxa"/>
              <w:right w:w="105" w:type="dxa"/>
            </w:tcMar>
            <w:hideMark/>
          </w:tcPr>
          <w:p w14:paraId="054CEA24" w14:textId="77777777" w:rsidR="00CA26F0" w:rsidRPr="00CA26F0" w:rsidRDefault="00CA26F0" w:rsidP="008D52DC">
            <w:pPr>
              <w:spacing w:after="0" w:line="276" w:lineRule="auto"/>
              <w:jc w:val="center"/>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1,200</w:t>
            </w:r>
          </w:p>
        </w:tc>
        <w:tc>
          <w:tcPr>
            <w:tcW w:w="913" w:type="dxa"/>
            <w:tcBorders>
              <w:top w:val="nil"/>
              <w:left w:val="nil"/>
              <w:bottom w:val="single" w:sz="6" w:space="0" w:color="000000"/>
              <w:right w:val="single" w:sz="6" w:space="0" w:color="000000"/>
            </w:tcBorders>
            <w:tcMar>
              <w:top w:w="0" w:type="dxa"/>
              <w:left w:w="105" w:type="dxa"/>
              <w:bottom w:w="0" w:type="dxa"/>
              <w:right w:w="105" w:type="dxa"/>
            </w:tcMar>
            <w:hideMark/>
          </w:tcPr>
          <w:p w14:paraId="72BF1EBF" w14:textId="77777777" w:rsidR="00CA26F0" w:rsidRPr="00CA26F0" w:rsidRDefault="00CA26F0" w:rsidP="008D52DC">
            <w:pPr>
              <w:spacing w:after="0" w:line="276" w:lineRule="auto"/>
              <w:jc w:val="center"/>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800</w:t>
            </w:r>
          </w:p>
        </w:tc>
        <w:tc>
          <w:tcPr>
            <w:tcW w:w="900" w:type="dxa"/>
            <w:tcBorders>
              <w:top w:val="nil"/>
              <w:left w:val="nil"/>
              <w:bottom w:val="single" w:sz="6" w:space="0" w:color="000000"/>
              <w:right w:val="single" w:sz="6" w:space="0" w:color="000000"/>
            </w:tcBorders>
            <w:tcMar>
              <w:top w:w="0" w:type="dxa"/>
              <w:left w:w="105" w:type="dxa"/>
              <w:bottom w:w="0" w:type="dxa"/>
              <w:right w:w="105" w:type="dxa"/>
            </w:tcMar>
            <w:hideMark/>
          </w:tcPr>
          <w:p w14:paraId="290B8404" w14:textId="77777777" w:rsidR="00CA26F0" w:rsidRPr="00CA26F0" w:rsidRDefault="00CA26F0" w:rsidP="008D52DC">
            <w:pPr>
              <w:spacing w:after="0" w:line="276" w:lineRule="auto"/>
              <w:jc w:val="center"/>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600</w:t>
            </w:r>
          </w:p>
        </w:tc>
        <w:tc>
          <w:tcPr>
            <w:tcW w:w="990" w:type="dxa"/>
            <w:tcBorders>
              <w:top w:val="nil"/>
              <w:left w:val="nil"/>
              <w:bottom w:val="single" w:sz="6" w:space="0" w:color="000000"/>
              <w:right w:val="single" w:sz="6" w:space="0" w:color="000000"/>
            </w:tcBorders>
            <w:tcMar>
              <w:top w:w="0" w:type="dxa"/>
              <w:left w:w="105" w:type="dxa"/>
              <w:bottom w:w="0" w:type="dxa"/>
              <w:right w:w="105" w:type="dxa"/>
            </w:tcMar>
            <w:hideMark/>
          </w:tcPr>
          <w:p w14:paraId="39D46665" w14:textId="77777777" w:rsidR="00CA26F0" w:rsidRPr="00CA26F0" w:rsidRDefault="00CA26F0" w:rsidP="008D52DC">
            <w:pPr>
              <w:spacing w:after="0" w:line="276" w:lineRule="auto"/>
              <w:jc w:val="center"/>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900</w:t>
            </w:r>
          </w:p>
        </w:tc>
      </w:tr>
      <w:tr w:rsidR="00CA26F0" w:rsidRPr="00CA26F0" w14:paraId="4800B07B" w14:textId="77777777" w:rsidTr="00CA26F0">
        <w:tc>
          <w:tcPr>
            <w:tcW w:w="22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A840F12" w14:textId="77777777" w:rsidR="00CA26F0" w:rsidRPr="00CA26F0" w:rsidRDefault="00CA26F0" w:rsidP="008D52DC">
            <w:pPr>
              <w:spacing w:after="0" w:line="276" w:lineRule="auto"/>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Harbour Wages</w:t>
            </w:r>
          </w:p>
        </w:tc>
        <w:tc>
          <w:tcPr>
            <w:tcW w:w="986" w:type="dxa"/>
            <w:tcBorders>
              <w:top w:val="nil"/>
              <w:left w:val="nil"/>
              <w:bottom w:val="single" w:sz="6" w:space="0" w:color="000000"/>
              <w:right w:val="single" w:sz="6" w:space="0" w:color="000000"/>
            </w:tcBorders>
            <w:tcMar>
              <w:top w:w="0" w:type="dxa"/>
              <w:left w:w="105" w:type="dxa"/>
              <w:bottom w:w="0" w:type="dxa"/>
              <w:right w:w="105" w:type="dxa"/>
            </w:tcMar>
            <w:hideMark/>
          </w:tcPr>
          <w:p w14:paraId="674315A1" w14:textId="77777777" w:rsidR="00CA26F0" w:rsidRPr="00CA26F0" w:rsidRDefault="00CA26F0" w:rsidP="008D52DC">
            <w:pPr>
              <w:spacing w:after="0" w:line="276" w:lineRule="auto"/>
              <w:jc w:val="center"/>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4,000</w:t>
            </w:r>
          </w:p>
        </w:tc>
        <w:tc>
          <w:tcPr>
            <w:tcW w:w="913" w:type="dxa"/>
            <w:tcBorders>
              <w:top w:val="nil"/>
              <w:left w:val="nil"/>
              <w:bottom w:val="single" w:sz="6" w:space="0" w:color="000000"/>
              <w:right w:val="single" w:sz="6" w:space="0" w:color="000000"/>
            </w:tcBorders>
            <w:tcMar>
              <w:top w:w="0" w:type="dxa"/>
              <w:left w:w="105" w:type="dxa"/>
              <w:bottom w:w="0" w:type="dxa"/>
              <w:right w:w="105" w:type="dxa"/>
            </w:tcMar>
            <w:hideMark/>
          </w:tcPr>
          <w:p w14:paraId="13A1B781" w14:textId="77777777" w:rsidR="00CA26F0" w:rsidRPr="00CA26F0" w:rsidRDefault="00CA26F0" w:rsidP="008D52DC">
            <w:pPr>
              <w:spacing w:after="0" w:line="276" w:lineRule="auto"/>
              <w:jc w:val="center"/>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w:t>
            </w:r>
          </w:p>
        </w:tc>
        <w:tc>
          <w:tcPr>
            <w:tcW w:w="900" w:type="dxa"/>
            <w:tcBorders>
              <w:top w:val="nil"/>
              <w:left w:val="nil"/>
              <w:bottom w:val="single" w:sz="6" w:space="0" w:color="000000"/>
              <w:right w:val="single" w:sz="6" w:space="0" w:color="000000"/>
            </w:tcBorders>
            <w:tcMar>
              <w:top w:w="0" w:type="dxa"/>
              <w:left w:w="105" w:type="dxa"/>
              <w:bottom w:w="0" w:type="dxa"/>
              <w:right w:w="105" w:type="dxa"/>
            </w:tcMar>
            <w:hideMark/>
          </w:tcPr>
          <w:p w14:paraId="3E098690" w14:textId="77777777" w:rsidR="00CA26F0" w:rsidRPr="00CA26F0" w:rsidRDefault="00CA26F0" w:rsidP="008D52DC">
            <w:pPr>
              <w:spacing w:after="0" w:line="276" w:lineRule="auto"/>
              <w:jc w:val="center"/>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3,000</w:t>
            </w:r>
          </w:p>
        </w:tc>
        <w:tc>
          <w:tcPr>
            <w:tcW w:w="990" w:type="dxa"/>
            <w:tcBorders>
              <w:top w:val="nil"/>
              <w:left w:val="nil"/>
              <w:bottom w:val="single" w:sz="6" w:space="0" w:color="000000"/>
              <w:right w:val="single" w:sz="6" w:space="0" w:color="000000"/>
            </w:tcBorders>
            <w:tcMar>
              <w:top w:w="0" w:type="dxa"/>
              <w:left w:w="105" w:type="dxa"/>
              <w:bottom w:w="0" w:type="dxa"/>
              <w:right w:w="105" w:type="dxa"/>
            </w:tcMar>
            <w:hideMark/>
          </w:tcPr>
          <w:p w14:paraId="0E7C0CB8" w14:textId="77777777" w:rsidR="00CA26F0" w:rsidRPr="00CA26F0" w:rsidRDefault="00CA26F0" w:rsidP="008D52DC">
            <w:pPr>
              <w:spacing w:after="0" w:line="276" w:lineRule="auto"/>
              <w:jc w:val="center"/>
              <w:rPr>
                <w:rFonts w:ascii="Times New Roman" w:eastAsia="Times New Roman" w:hAnsi="Times New Roman" w:cs="Times New Roman"/>
                <w:kern w:val="0"/>
                <w:sz w:val="24"/>
                <w:szCs w:val="24"/>
                <w:lang w:eastAsia="en-IN"/>
                <w14:ligatures w14:val="none"/>
              </w:rPr>
            </w:pPr>
            <w:r w:rsidRPr="00CA26F0">
              <w:rPr>
                <w:rFonts w:ascii="Times New Roman" w:eastAsia="Times New Roman" w:hAnsi="Times New Roman" w:cs="Times New Roman"/>
                <w:kern w:val="0"/>
                <w:sz w:val="24"/>
                <w:szCs w:val="24"/>
                <w:lang w:eastAsia="en-IN"/>
                <w14:ligatures w14:val="none"/>
              </w:rPr>
              <w:t>2,500</w:t>
            </w:r>
          </w:p>
        </w:tc>
      </w:tr>
    </w:tbl>
    <w:p w14:paraId="4CA434F2" w14:textId="22392A2C" w:rsidR="00CA26F0" w:rsidRPr="008D52DC" w:rsidRDefault="00CA26F0" w:rsidP="008D52DC">
      <w:pPr>
        <w:tabs>
          <w:tab w:val="left" w:pos="450"/>
        </w:tabs>
        <w:spacing w:after="0" w:line="276" w:lineRule="auto"/>
        <w:ind w:left="450" w:hanging="450"/>
        <w:jc w:val="both"/>
        <w:rPr>
          <w:rFonts w:ascii="Times New Roman" w:hAnsi="Times New Roman" w:cs="Times New Roman"/>
          <w:sz w:val="2"/>
          <w:szCs w:val="2"/>
        </w:rPr>
      </w:pPr>
    </w:p>
    <w:p w14:paraId="2CD40B00" w14:textId="5290068C" w:rsidR="00674572" w:rsidRPr="00674572" w:rsidRDefault="00CA26F0" w:rsidP="008D52DC">
      <w:pPr>
        <w:tabs>
          <w:tab w:val="left" w:pos="450"/>
        </w:tabs>
        <w:spacing w:after="0" w:line="276" w:lineRule="auto"/>
        <w:ind w:left="450" w:hanging="450"/>
        <w:jc w:val="both"/>
        <w:rPr>
          <w:rFonts w:ascii="Times New Roman" w:hAnsi="Times New Roman" w:cs="Times New Roman"/>
          <w:sz w:val="24"/>
          <w:szCs w:val="24"/>
        </w:rPr>
      </w:pPr>
      <w:r>
        <w:rPr>
          <w:rFonts w:ascii="Times New Roman" w:hAnsi="Times New Roman" w:cs="Times New Roman"/>
          <w:sz w:val="24"/>
          <w:szCs w:val="24"/>
        </w:rPr>
        <w:tab/>
      </w:r>
      <w:r w:rsidR="00674572" w:rsidRPr="00674572">
        <w:rPr>
          <w:rFonts w:ascii="Times New Roman" w:hAnsi="Times New Roman" w:cs="Times New Roman"/>
          <w:sz w:val="24"/>
          <w:szCs w:val="24"/>
        </w:rPr>
        <w:t>Stores purchased at commencement amounted to Rs.8,000. Opening Stock of stores was Rs. 5,000 and Closing Stock is estimated at Rs.2,000. Stock of coal at close is estimated at Rs.4,500 as against stock of Rs.1,500 at the beginning.</w:t>
      </w:r>
    </w:p>
    <w:p w14:paraId="5E4EF999" w14:textId="45F5D1AC" w:rsidR="00674572" w:rsidRDefault="00CA26F0" w:rsidP="008D52DC">
      <w:pPr>
        <w:tabs>
          <w:tab w:val="left" w:pos="450"/>
        </w:tabs>
        <w:spacing w:after="0" w:line="276" w:lineRule="auto"/>
        <w:ind w:left="450" w:hanging="450"/>
        <w:jc w:val="both"/>
        <w:rPr>
          <w:rFonts w:ascii="Times New Roman" w:hAnsi="Times New Roman" w:cs="Times New Roman"/>
          <w:sz w:val="24"/>
          <w:szCs w:val="24"/>
        </w:rPr>
      </w:pPr>
      <w:r>
        <w:rPr>
          <w:rFonts w:ascii="Times New Roman" w:hAnsi="Times New Roman" w:cs="Times New Roman"/>
          <w:sz w:val="24"/>
          <w:szCs w:val="24"/>
        </w:rPr>
        <w:tab/>
      </w:r>
      <w:r w:rsidR="00674572" w:rsidRPr="00674572">
        <w:rPr>
          <w:rFonts w:ascii="Times New Roman" w:hAnsi="Times New Roman" w:cs="Times New Roman"/>
          <w:sz w:val="24"/>
          <w:szCs w:val="24"/>
        </w:rPr>
        <w:t>Salaries and wages of sailors etc. amount to Rs.12,000 per month. Prepare Voyage</w:t>
      </w:r>
      <w:r>
        <w:rPr>
          <w:rFonts w:ascii="Times New Roman" w:hAnsi="Times New Roman" w:cs="Times New Roman"/>
          <w:sz w:val="24"/>
          <w:szCs w:val="24"/>
        </w:rPr>
        <w:t xml:space="preserve"> </w:t>
      </w:r>
      <w:r w:rsidR="00674572" w:rsidRPr="00674572">
        <w:rPr>
          <w:rFonts w:ascii="Times New Roman" w:hAnsi="Times New Roman" w:cs="Times New Roman"/>
          <w:sz w:val="24"/>
          <w:szCs w:val="24"/>
        </w:rPr>
        <w:t>Account for the period ending 31st March, 2020.</w:t>
      </w:r>
    </w:p>
    <w:p w14:paraId="7CC4DE63" w14:textId="77777777" w:rsidR="008D52DC" w:rsidRPr="008D52DC" w:rsidRDefault="008D52DC" w:rsidP="008D52DC">
      <w:pPr>
        <w:tabs>
          <w:tab w:val="left" w:pos="450"/>
        </w:tabs>
        <w:spacing w:after="0" w:line="276" w:lineRule="auto"/>
        <w:ind w:left="450" w:hanging="450"/>
        <w:jc w:val="both"/>
        <w:rPr>
          <w:rFonts w:ascii="Times New Roman" w:hAnsi="Times New Roman" w:cs="Times New Roman"/>
          <w:sz w:val="10"/>
          <w:szCs w:val="10"/>
        </w:rPr>
      </w:pPr>
    </w:p>
    <w:p w14:paraId="16CA3CB9" w14:textId="77777777" w:rsidR="00674572" w:rsidRPr="00674572" w:rsidRDefault="00674572" w:rsidP="008D52DC">
      <w:pPr>
        <w:tabs>
          <w:tab w:val="left" w:pos="450"/>
        </w:tabs>
        <w:spacing w:after="0" w:line="360" w:lineRule="auto"/>
        <w:ind w:left="450" w:hanging="450"/>
        <w:jc w:val="both"/>
        <w:rPr>
          <w:rFonts w:ascii="Times New Roman" w:hAnsi="Times New Roman" w:cs="Times New Roman"/>
          <w:sz w:val="24"/>
          <w:szCs w:val="24"/>
        </w:rPr>
      </w:pPr>
      <w:r w:rsidRPr="00674572">
        <w:rPr>
          <w:rFonts w:ascii="Times New Roman" w:hAnsi="Times New Roman" w:cs="Times New Roman"/>
          <w:sz w:val="24"/>
          <w:szCs w:val="24"/>
        </w:rPr>
        <w:t>16.</w:t>
      </w:r>
      <w:r w:rsidRPr="00674572">
        <w:rPr>
          <w:rFonts w:ascii="Times New Roman" w:hAnsi="Times New Roman" w:cs="Times New Roman"/>
          <w:sz w:val="24"/>
          <w:szCs w:val="24"/>
        </w:rPr>
        <w:tab/>
        <w:t>Explain sections 188,189 and 199 of the Insolvency and Bankruptcy Code, 2016.</w:t>
      </w:r>
    </w:p>
    <w:p w14:paraId="67884C63" w14:textId="21D23505" w:rsidR="00674572" w:rsidRPr="00674572" w:rsidRDefault="00674572" w:rsidP="008D52DC">
      <w:pPr>
        <w:tabs>
          <w:tab w:val="left" w:pos="450"/>
        </w:tabs>
        <w:spacing w:after="0" w:line="360" w:lineRule="auto"/>
        <w:ind w:left="450" w:hanging="450"/>
        <w:jc w:val="both"/>
        <w:rPr>
          <w:rFonts w:ascii="Times New Roman" w:hAnsi="Times New Roman" w:cs="Times New Roman"/>
          <w:sz w:val="24"/>
          <w:szCs w:val="24"/>
        </w:rPr>
      </w:pPr>
      <w:r w:rsidRPr="00674572">
        <w:rPr>
          <w:rFonts w:ascii="Times New Roman" w:hAnsi="Times New Roman" w:cs="Times New Roman"/>
          <w:sz w:val="24"/>
          <w:szCs w:val="24"/>
        </w:rPr>
        <w:t>17.</w:t>
      </w:r>
      <w:r w:rsidRPr="00674572">
        <w:rPr>
          <w:rFonts w:ascii="Times New Roman" w:hAnsi="Times New Roman" w:cs="Times New Roman"/>
          <w:sz w:val="24"/>
          <w:szCs w:val="24"/>
        </w:rPr>
        <w:tab/>
      </w:r>
      <w:r w:rsidR="001937B9">
        <w:rPr>
          <w:rFonts w:ascii="Times New Roman" w:hAnsi="Times New Roman" w:cs="Times New Roman"/>
          <w:sz w:val="24"/>
          <w:szCs w:val="24"/>
        </w:rPr>
        <w:t>Describe</w:t>
      </w:r>
      <w:r w:rsidRPr="00674572">
        <w:rPr>
          <w:rFonts w:ascii="Times New Roman" w:hAnsi="Times New Roman" w:cs="Times New Roman"/>
          <w:sz w:val="24"/>
          <w:szCs w:val="24"/>
        </w:rPr>
        <w:t xml:space="preserve"> sections 108, 109 and 110 of the Insolvency and Bankruptcy Code,2016</w:t>
      </w:r>
    </w:p>
    <w:p w14:paraId="72E7613B" w14:textId="77777777" w:rsidR="00674572" w:rsidRPr="00674572" w:rsidRDefault="00674572" w:rsidP="008D52DC">
      <w:pPr>
        <w:tabs>
          <w:tab w:val="left" w:pos="450"/>
        </w:tabs>
        <w:spacing w:after="0" w:line="240" w:lineRule="auto"/>
        <w:ind w:left="450" w:hanging="450"/>
        <w:jc w:val="both"/>
        <w:rPr>
          <w:rFonts w:ascii="Times New Roman" w:hAnsi="Times New Roman" w:cs="Times New Roman"/>
          <w:sz w:val="24"/>
          <w:szCs w:val="24"/>
        </w:rPr>
      </w:pPr>
      <w:r w:rsidRPr="00674572">
        <w:rPr>
          <w:rFonts w:ascii="Times New Roman" w:hAnsi="Times New Roman" w:cs="Times New Roman"/>
          <w:sz w:val="24"/>
          <w:szCs w:val="24"/>
        </w:rPr>
        <w:t>18.</w:t>
      </w:r>
      <w:r w:rsidRPr="00674572">
        <w:rPr>
          <w:rFonts w:ascii="Times New Roman" w:hAnsi="Times New Roman" w:cs="Times New Roman"/>
          <w:sz w:val="24"/>
          <w:szCs w:val="24"/>
        </w:rPr>
        <w:tab/>
        <w:t>What do you mean by the term “Contributory”? Describe the various types of contributories.</w:t>
      </w:r>
    </w:p>
    <w:p w14:paraId="318A0A86" w14:textId="1848CA8C" w:rsidR="00674572" w:rsidRPr="001937B9" w:rsidRDefault="00674572" w:rsidP="008D52DC">
      <w:pPr>
        <w:spacing w:after="0" w:line="720" w:lineRule="auto"/>
        <w:jc w:val="right"/>
        <w:rPr>
          <w:rFonts w:ascii="Times New Roman" w:hAnsi="Times New Roman" w:cs="Times New Roman"/>
          <w:b/>
          <w:bCs/>
          <w:sz w:val="24"/>
          <w:szCs w:val="24"/>
        </w:rPr>
      </w:pPr>
      <w:r w:rsidRPr="001937B9">
        <w:rPr>
          <w:rFonts w:ascii="Times New Roman" w:hAnsi="Times New Roman" w:cs="Times New Roman"/>
          <w:b/>
          <w:bCs/>
          <w:sz w:val="24"/>
          <w:szCs w:val="24"/>
        </w:rPr>
        <w:t>(6×2=12)</w:t>
      </w:r>
    </w:p>
    <w:p w14:paraId="19F6409E" w14:textId="3B8F2C82" w:rsidR="00674572" w:rsidRPr="001937B9" w:rsidRDefault="00674572" w:rsidP="001937B9">
      <w:pPr>
        <w:spacing w:after="0" w:line="240" w:lineRule="auto"/>
        <w:jc w:val="center"/>
        <w:rPr>
          <w:rFonts w:ascii="Times New Roman" w:hAnsi="Times New Roman" w:cs="Times New Roman"/>
          <w:b/>
          <w:bCs/>
          <w:sz w:val="24"/>
          <w:szCs w:val="24"/>
        </w:rPr>
      </w:pPr>
      <w:r w:rsidRPr="001937B9">
        <w:rPr>
          <w:rFonts w:ascii="Times New Roman" w:hAnsi="Times New Roman" w:cs="Times New Roman"/>
          <w:b/>
          <w:bCs/>
          <w:sz w:val="24"/>
          <w:szCs w:val="24"/>
        </w:rPr>
        <w:t>PART C</w:t>
      </w:r>
    </w:p>
    <w:p w14:paraId="1719AF6A" w14:textId="74E729C4" w:rsidR="00674572" w:rsidRPr="001937B9" w:rsidRDefault="001937B9" w:rsidP="008D52DC">
      <w:pPr>
        <w:spacing w:after="0" w:line="60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674572" w:rsidRPr="001937B9">
        <w:rPr>
          <w:rFonts w:ascii="Times New Roman" w:hAnsi="Times New Roman" w:cs="Times New Roman"/>
          <w:b/>
          <w:bCs/>
          <w:sz w:val="24"/>
          <w:szCs w:val="24"/>
        </w:rPr>
        <w:t xml:space="preserve">Answer any </w:t>
      </w:r>
      <w:r w:rsidRPr="001937B9">
        <w:rPr>
          <w:rFonts w:ascii="Times New Roman" w:hAnsi="Times New Roman" w:cs="Times New Roman"/>
          <w:b/>
          <w:bCs/>
          <w:sz w:val="24"/>
          <w:szCs w:val="24"/>
        </w:rPr>
        <w:t xml:space="preserve">TWO </w:t>
      </w:r>
      <w:r w:rsidR="00674572" w:rsidRPr="001937B9">
        <w:rPr>
          <w:rFonts w:ascii="Times New Roman" w:hAnsi="Times New Roman" w:cs="Times New Roman"/>
          <w:b/>
          <w:bCs/>
          <w:sz w:val="24"/>
          <w:szCs w:val="24"/>
        </w:rPr>
        <w:t xml:space="preserve">questions. Each question </w:t>
      </w:r>
      <w:r>
        <w:rPr>
          <w:rFonts w:ascii="Times New Roman" w:hAnsi="Times New Roman" w:cs="Times New Roman"/>
          <w:b/>
          <w:bCs/>
          <w:sz w:val="24"/>
          <w:szCs w:val="24"/>
        </w:rPr>
        <w:t>has</w:t>
      </w:r>
      <w:r w:rsidR="00674572" w:rsidRPr="001937B9">
        <w:rPr>
          <w:rFonts w:ascii="Times New Roman" w:hAnsi="Times New Roman" w:cs="Times New Roman"/>
          <w:b/>
          <w:bCs/>
          <w:sz w:val="24"/>
          <w:szCs w:val="24"/>
        </w:rPr>
        <w:t xml:space="preserve"> </w:t>
      </w:r>
      <w:r w:rsidRPr="001937B9">
        <w:rPr>
          <w:rFonts w:ascii="Times New Roman" w:hAnsi="Times New Roman" w:cs="Times New Roman"/>
          <w:b/>
          <w:bCs/>
          <w:sz w:val="24"/>
          <w:szCs w:val="24"/>
        </w:rPr>
        <w:t>weight</w:t>
      </w:r>
      <w:r>
        <w:rPr>
          <w:rFonts w:ascii="Times New Roman" w:hAnsi="Times New Roman" w:cs="Times New Roman"/>
          <w:b/>
          <w:bCs/>
          <w:sz w:val="24"/>
          <w:szCs w:val="24"/>
        </w:rPr>
        <w:t>age FIVE</w:t>
      </w:r>
      <w:r w:rsidR="00674572" w:rsidRPr="001937B9">
        <w:rPr>
          <w:rFonts w:ascii="Times New Roman" w:hAnsi="Times New Roman" w:cs="Times New Roman"/>
          <w:b/>
          <w:bCs/>
          <w:sz w:val="24"/>
          <w:szCs w:val="24"/>
        </w:rPr>
        <w:t>.</w:t>
      </w:r>
      <w:r>
        <w:rPr>
          <w:rFonts w:ascii="Times New Roman" w:hAnsi="Times New Roman" w:cs="Times New Roman"/>
          <w:b/>
          <w:bCs/>
          <w:sz w:val="24"/>
          <w:szCs w:val="24"/>
        </w:rPr>
        <w:t>)</w:t>
      </w:r>
    </w:p>
    <w:p w14:paraId="5D357B89" w14:textId="3DE4E637" w:rsidR="00674572" w:rsidRDefault="00674572" w:rsidP="008D52DC">
      <w:pPr>
        <w:tabs>
          <w:tab w:val="left" w:pos="450"/>
        </w:tabs>
        <w:spacing w:after="0" w:line="276" w:lineRule="auto"/>
        <w:ind w:left="450" w:hanging="450"/>
        <w:jc w:val="both"/>
        <w:rPr>
          <w:rFonts w:ascii="Times New Roman" w:hAnsi="Times New Roman" w:cs="Times New Roman"/>
          <w:sz w:val="24"/>
          <w:szCs w:val="24"/>
        </w:rPr>
      </w:pPr>
      <w:r w:rsidRPr="00674572">
        <w:rPr>
          <w:rFonts w:ascii="Times New Roman" w:hAnsi="Times New Roman" w:cs="Times New Roman"/>
          <w:sz w:val="24"/>
          <w:szCs w:val="24"/>
        </w:rPr>
        <w:t xml:space="preserve"> 19.</w:t>
      </w:r>
      <w:r w:rsidRPr="00674572">
        <w:rPr>
          <w:rFonts w:ascii="Times New Roman" w:hAnsi="Times New Roman" w:cs="Times New Roman"/>
          <w:sz w:val="24"/>
          <w:szCs w:val="24"/>
        </w:rPr>
        <w:tab/>
        <w:t>What is meant by a holding company? Explain the treatment of the following items in the accounts of a holding company: a) Issue of bonus shares by the subsidiary company</w:t>
      </w:r>
      <w:r w:rsidR="000B3DFB">
        <w:rPr>
          <w:rFonts w:ascii="Times New Roman" w:hAnsi="Times New Roman" w:cs="Times New Roman"/>
          <w:sz w:val="24"/>
          <w:szCs w:val="24"/>
        </w:rPr>
        <w:t xml:space="preserve">                   </w:t>
      </w:r>
      <w:r w:rsidRPr="00674572">
        <w:rPr>
          <w:rFonts w:ascii="Times New Roman" w:hAnsi="Times New Roman" w:cs="Times New Roman"/>
          <w:sz w:val="24"/>
          <w:szCs w:val="24"/>
        </w:rPr>
        <w:t xml:space="preserve"> b) Debentures of the subsidiary company held by the holding company c) contingent liabilities and d) unrealized profit.</w:t>
      </w:r>
    </w:p>
    <w:p w14:paraId="04D5A0CB" w14:textId="77777777" w:rsidR="008D52DC" w:rsidRPr="008D52DC" w:rsidRDefault="008D52DC" w:rsidP="008D52DC">
      <w:pPr>
        <w:tabs>
          <w:tab w:val="left" w:pos="450"/>
        </w:tabs>
        <w:spacing w:after="0" w:line="276" w:lineRule="auto"/>
        <w:ind w:left="450" w:hanging="450"/>
        <w:jc w:val="both"/>
        <w:rPr>
          <w:rFonts w:ascii="Times New Roman" w:hAnsi="Times New Roman" w:cs="Times New Roman"/>
          <w:sz w:val="10"/>
          <w:szCs w:val="10"/>
        </w:rPr>
      </w:pPr>
    </w:p>
    <w:p w14:paraId="6F2CF4A0" w14:textId="7725FD7A" w:rsidR="00674572" w:rsidRDefault="00674572" w:rsidP="00EF4C79">
      <w:pPr>
        <w:tabs>
          <w:tab w:val="left" w:pos="450"/>
        </w:tabs>
        <w:spacing w:after="0" w:line="276" w:lineRule="auto"/>
        <w:ind w:left="450" w:hanging="450"/>
        <w:jc w:val="both"/>
        <w:rPr>
          <w:rFonts w:ascii="Times New Roman" w:hAnsi="Times New Roman" w:cs="Times New Roman"/>
          <w:sz w:val="24"/>
          <w:szCs w:val="24"/>
        </w:rPr>
      </w:pPr>
      <w:r w:rsidRPr="00674572">
        <w:rPr>
          <w:rFonts w:ascii="Times New Roman" w:hAnsi="Times New Roman" w:cs="Times New Roman"/>
          <w:sz w:val="24"/>
          <w:szCs w:val="24"/>
        </w:rPr>
        <w:t>20.</w:t>
      </w:r>
      <w:r w:rsidRPr="00674572">
        <w:rPr>
          <w:rFonts w:ascii="Times New Roman" w:hAnsi="Times New Roman" w:cs="Times New Roman"/>
          <w:sz w:val="24"/>
          <w:szCs w:val="24"/>
        </w:rPr>
        <w:tab/>
      </w:r>
      <w:r w:rsidR="00EF4C79" w:rsidRPr="00EF4C79">
        <w:rPr>
          <w:rFonts w:ascii="Times New Roman" w:hAnsi="Times New Roman" w:cs="Times New Roman"/>
          <w:sz w:val="24"/>
          <w:szCs w:val="24"/>
        </w:rPr>
        <w:t>Following information are culled out from the books of Scarce Electricity Ltd.:</w:t>
      </w:r>
    </w:p>
    <w:tbl>
      <w:tblPr>
        <w:tblW w:w="8910" w:type="dxa"/>
        <w:tblInd w:w="4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3322"/>
        <w:gridCol w:w="1101"/>
        <w:gridCol w:w="3579"/>
        <w:gridCol w:w="908"/>
      </w:tblGrid>
      <w:tr w:rsidR="00EF4C79" w:rsidRPr="00EF4C79" w14:paraId="70FE4BB3" w14:textId="77777777" w:rsidTr="00EF4C79">
        <w:tc>
          <w:tcPr>
            <w:tcW w:w="3322" w:type="dxa"/>
            <w:tcMar>
              <w:top w:w="0" w:type="dxa"/>
              <w:left w:w="105" w:type="dxa"/>
              <w:bottom w:w="0" w:type="dxa"/>
              <w:right w:w="105" w:type="dxa"/>
            </w:tcMar>
            <w:hideMark/>
          </w:tcPr>
          <w:p w14:paraId="1E8E3D1C"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 </w:t>
            </w:r>
          </w:p>
        </w:tc>
        <w:tc>
          <w:tcPr>
            <w:tcW w:w="1101" w:type="dxa"/>
            <w:tcMar>
              <w:top w:w="0" w:type="dxa"/>
              <w:left w:w="105" w:type="dxa"/>
              <w:bottom w:w="0" w:type="dxa"/>
              <w:right w:w="105" w:type="dxa"/>
            </w:tcMar>
            <w:hideMark/>
          </w:tcPr>
          <w:p w14:paraId="51CB2EB7"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Rs. (in Lakhs)</w:t>
            </w:r>
          </w:p>
        </w:tc>
        <w:tc>
          <w:tcPr>
            <w:tcW w:w="3579" w:type="dxa"/>
            <w:tcMar>
              <w:top w:w="0" w:type="dxa"/>
              <w:left w:w="105" w:type="dxa"/>
              <w:bottom w:w="0" w:type="dxa"/>
              <w:right w:w="105" w:type="dxa"/>
            </w:tcMar>
            <w:hideMark/>
          </w:tcPr>
          <w:p w14:paraId="7ACC109F"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 </w:t>
            </w:r>
          </w:p>
        </w:tc>
        <w:tc>
          <w:tcPr>
            <w:tcW w:w="908" w:type="dxa"/>
            <w:tcMar>
              <w:top w:w="0" w:type="dxa"/>
              <w:left w:w="105" w:type="dxa"/>
              <w:bottom w:w="0" w:type="dxa"/>
              <w:right w:w="105" w:type="dxa"/>
            </w:tcMar>
            <w:hideMark/>
          </w:tcPr>
          <w:p w14:paraId="01A6A46B"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Rs. (in Lakhs)</w:t>
            </w:r>
          </w:p>
        </w:tc>
      </w:tr>
      <w:tr w:rsidR="00EF4C79" w:rsidRPr="00EF4C79" w14:paraId="646FBE6D" w14:textId="77777777" w:rsidTr="00EF4C79">
        <w:tc>
          <w:tcPr>
            <w:tcW w:w="3322" w:type="dxa"/>
            <w:tcMar>
              <w:top w:w="0" w:type="dxa"/>
              <w:left w:w="105" w:type="dxa"/>
              <w:bottom w:w="0" w:type="dxa"/>
              <w:right w:w="105" w:type="dxa"/>
            </w:tcMar>
            <w:hideMark/>
          </w:tcPr>
          <w:p w14:paraId="66AB0005"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Sale of Energy</w:t>
            </w:r>
          </w:p>
        </w:tc>
        <w:tc>
          <w:tcPr>
            <w:tcW w:w="1101" w:type="dxa"/>
            <w:tcMar>
              <w:top w:w="0" w:type="dxa"/>
              <w:left w:w="105" w:type="dxa"/>
              <w:bottom w:w="0" w:type="dxa"/>
              <w:right w:w="105" w:type="dxa"/>
            </w:tcMar>
            <w:hideMark/>
          </w:tcPr>
          <w:p w14:paraId="492CBE12"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15</w:t>
            </w:r>
          </w:p>
        </w:tc>
        <w:tc>
          <w:tcPr>
            <w:tcW w:w="3579" w:type="dxa"/>
            <w:tcMar>
              <w:top w:w="0" w:type="dxa"/>
              <w:left w:w="105" w:type="dxa"/>
              <w:bottom w:w="0" w:type="dxa"/>
              <w:right w:w="105" w:type="dxa"/>
            </w:tcMar>
            <w:hideMark/>
          </w:tcPr>
          <w:p w14:paraId="548494DA"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Contribution to Provident Funds</w:t>
            </w:r>
          </w:p>
        </w:tc>
        <w:tc>
          <w:tcPr>
            <w:tcW w:w="908" w:type="dxa"/>
            <w:tcMar>
              <w:top w:w="0" w:type="dxa"/>
              <w:left w:w="105" w:type="dxa"/>
              <w:bottom w:w="0" w:type="dxa"/>
              <w:right w:w="105" w:type="dxa"/>
            </w:tcMar>
            <w:hideMark/>
          </w:tcPr>
          <w:p w14:paraId="7D4F40A4"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0.2</w:t>
            </w:r>
          </w:p>
        </w:tc>
      </w:tr>
      <w:tr w:rsidR="00EF4C79" w:rsidRPr="00EF4C79" w14:paraId="25C31791" w14:textId="77777777" w:rsidTr="00EF4C79">
        <w:tc>
          <w:tcPr>
            <w:tcW w:w="3322" w:type="dxa"/>
            <w:tcMar>
              <w:top w:w="0" w:type="dxa"/>
              <w:left w:w="105" w:type="dxa"/>
              <w:bottom w:w="0" w:type="dxa"/>
              <w:right w:w="105" w:type="dxa"/>
            </w:tcMar>
            <w:hideMark/>
          </w:tcPr>
          <w:p w14:paraId="2DE93656" w14:textId="0E98A699"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Meter Rents</w:t>
            </w:r>
          </w:p>
        </w:tc>
        <w:tc>
          <w:tcPr>
            <w:tcW w:w="1101" w:type="dxa"/>
            <w:tcMar>
              <w:top w:w="0" w:type="dxa"/>
              <w:left w:w="105" w:type="dxa"/>
              <w:bottom w:w="0" w:type="dxa"/>
              <w:right w:w="105" w:type="dxa"/>
            </w:tcMar>
            <w:hideMark/>
          </w:tcPr>
          <w:p w14:paraId="66D659CE"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1.0</w:t>
            </w:r>
          </w:p>
        </w:tc>
        <w:tc>
          <w:tcPr>
            <w:tcW w:w="3579" w:type="dxa"/>
            <w:tcMar>
              <w:top w:w="0" w:type="dxa"/>
              <w:left w:w="105" w:type="dxa"/>
              <w:bottom w:w="0" w:type="dxa"/>
              <w:right w:w="105" w:type="dxa"/>
            </w:tcMar>
            <w:hideMark/>
          </w:tcPr>
          <w:p w14:paraId="48402880"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Contingency Reserve Investments</w:t>
            </w:r>
          </w:p>
        </w:tc>
        <w:tc>
          <w:tcPr>
            <w:tcW w:w="908" w:type="dxa"/>
            <w:tcMar>
              <w:top w:w="0" w:type="dxa"/>
              <w:left w:w="105" w:type="dxa"/>
              <w:bottom w:w="0" w:type="dxa"/>
              <w:right w:w="105" w:type="dxa"/>
            </w:tcMar>
            <w:hideMark/>
          </w:tcPr>
          <w:p w14:paraId="605E8938"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5.0</w:t>
            </w:r>
          </w:p>
        </w:tc>
      </w:tr>
      <w:tr w:rsidR="00EF4C79" w:rsidRPr="00EF4C79" w14:paraId="0ED58212" w14:textId="77777777" w:rsidTr="00EF4C79">
        <w:tc>
          <w:tcPr>
            <w:tcW w:w="3322" w:type="dxa"/>
            <w:tcMar>
              <w:top w:w="0" w:type="dxa"/>
              <w:left w:w="105" w:type="dxa"/>
              <w:bottom w:w="0" w:type="dxa"/>
              <w:right w:w="105" w:type="dxa"/>
            </w:tcMar>
            <w:hideMark/>
          </w:tcPr>
          <w:p w14:paraId="486BD092" w14:textId="0232F34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Cost of Generation</w:t>
            </w:r>
          </w:p>
        </w:tc>
        <w:tc>
          <w:tcPr>
            <w:tcW w:w="1101" w:type="dxa"/>
            <w:tcMar>
              <w:top w:w="0" w:type="dxa"/>
              <w:left w:w="105" w:type="dxa"/>
              <w:bottom w:w="0" w:type="dxa"/>
              <w:right w:w="105" w:type="dxa"/>
            </w:tcMar>
            <w:hideMark/>
          </w:tcPr>
          <w:p w14:paraId="6B2D4209"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9.0</w:t>
            </w:r>
          </w:p>
        </w:tc>
        <w:tc>
          <w:tcPr>
            <w:tcW w:w="3579" w:type="dxa"/>
            <w:tcMar>
              <w:top w:w="0" w:type="dxa"/>
              <w:left w:w="105" w:type="dxa"/>
              <w:bottom w:w="0" w:type="dxa"/>
              <w:right w:w="105" w:type="dxa"/>
            </w:tcMar>
            <w:hideMark/>
          </w:tcPr>
          <w:p w14:paraId="424B3AAC"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Original Cost of Fixed Assets</w:t>
            </w:r>
          </w:p>
        </w:tc>
        <w:tc>
          <w:tcPr>
            <w:tcW w:w="908" w:type="dxa"/>
            <w:tcMar>
              <w:top w:w="0" w:type="dxa"/>
              <w:left w:w="105" w:type="dxa"/>
              <w:bottom w:w="0" w:type="dxa"/>
              <w:right w:w="105" w:type="dxa"/>
            </w:tcMar>
            <w:hideMark/>
          </w:tcPr>
          <w:p w14:paraId="5B16A56F"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40.0</w:t>
            </w:r>
          </w:p>
        </w:tc>
      </w:tr>
      <w:tr w:rsidR="00EF4C79" w:rsidRPr="00EF4C79" w14:paraId="191BD56D" w14:textId="77777777" w:rsidTr="00EF4C79">
        <w:tc>
          <w:tcPr>
            <w:tcW w:w="3322" w:type="dxa"/>
            <w:tcMar>
              <w:top w:w="0" w:type="dxa"/>
              <w:left w:w="105" w:type="dxa"/>
              <w:bottom w:w="0" w:type="dxa"/>
              <w:right w:w="105" w:type="dxa"/>
            </w:tcMar>
            <w:hideMark/>
          </w:tcPr>
          <w:p w14:paraId="2FEBB1D9" w14:textId="003C85CA"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 xml:space="preserve">Selling and </w:t>
            </w:r>
            <w:r w:rsidRPr="00EF4C79">
              <w:rPr>
                <w:rFonts w:ascii="Times New Roman" w:eastAsia="Times New Roman" w:hAnsi="Times New Roman" w:cs="Times New Roman"/>
                <w:kern w:val="0"/>
                <w:sz w:val="24"/>
                <w:szCs w:val="24"/>
                <w:lang w:eastAsia="en-IN"/>
                <w14:ligatures w14:val="none"/>
              </w:rPr>
              <w:t>Distribution Expenses</w:t>
            </w:r>
          </w:p>
        </w:tc>
        <w:tc>
          <w:tcPr>
            <w:tcW w:w="1101" w:type="dxa"/>
            <w:tcMar>
              <w:top w:w="0" w:type="dxa"/>
              <w:left w:w="105" w:type="dxa"/>
              <w:bottom w:w="0" w:type="dxa"/>
              <w:right w:w="105" w:type="dxa"/>
            </w:tcMar>
            <w:hideMark/>
          </w:tcPr>
          <w:p w14:paraId="0012AC5A"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2.0</w:t>
            </w:r>
          </w:p>
        </w:tc>
        <w:tc>
          <w:tcPr>
            <w:tcW w:w="3579" w:type="dxa"/>
            <w:tcMar>
              <w:top w:w="0" w:type="dxa"/>
              <w:left w:w="105" w:type="dxa"/>
              <w:bottom w:w="0" w:type="dxa"/>
              <w:right w:w="105" w:type="dxa"/>
            </w:tcMar>
            <w:hideMark/>
          </w:tcPr>
          <w:p w14:paraId="676A95FD"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Contribution from Consumers for Purchase of Fixed Assets</w:t>
            </w:r>
          </w:p>
        </w:tc>
        <w:tc>
          <w:tcPr>
            <w:tcW w:w="908" w:type="dxa"/>
            <w:tcMar>
              <w:top w:w="0" w:type="dxa"/>
              <w:left w:w="105" w:type="dxa"/>
              <w:bottom w:w="0" w:type="dxa"/>
              <w:right w:w="105" w:type="dxa"/>
            </w:tcMar>
            <w:hideMark/>
          </w:tcPr>
          <w:p w14:paraId="7F090BEF"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2.0</w:t>
            </w:r>
          </w:p>
        </w:tc>
      </w:tr>
      <w:tr w:rsidR="00EF4C79" w:rsidRPr="00EF4C79" w14:paraId="180937FE" w14:textId="77777777" w:rsidTr="00EF4C79">
        <w:tc>
          <w:tcPr>
            <w:tcW w:w="3322" w:type="dxa"/>
            <w:tcMar>
              <w:top w:w="0" w:type="dxa"/>
              <w:left w:w="105" w:type="dxa"/>
              <w:bottom w:w="0" w:type="dxa"/>
              <w:right w:w="105" w:type="dxa"/>
            </w:tcMar>
            <w:hideMark/>
          </w:tcPr>
          <w:p w14:paraId="5BD764FA" w14:textId="7426E4E5"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Rent, Rates and Taxes</w:t>
            </w:r>
          </w:p>
        </w:tc>
        <w:tc>
          <w:tcPr>
            <w:tcW w:w="1101" w:type="dxa"/>
            <w:tcMar>
              <w:top w:w="0" w:type="dxa"/>
              <w:left w:w="105" w:type="dxa"/>
              <w:bottom w:w="0" w:type="dxa"/>
              <w:right w:w="105" w:type="dxa"/>
            </w:tcMar>
            <w:hideMark/>
          </w:tcPr>
          <w:p w14:paraId="7149B55E"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0.5</w:t>
            </w:r>
          </w:p>
        </w:tc>
        <w:tc>
          <w:tcPr>
            <w:tcW w:w="3579" w:type="dxa"/>
            <w:tcMar>
              <w:top w:w="0" w:type="dxa"/>
              <w:left w:w="105" w:type="dxa"/>
              <w:bottom w:w="0" w:type="dxa"/>
              <w:right w:w="105" w:type="dxa"/>
            </w:tcMar>
            <w:hideMark/>
          </w:tcPr>
          <w:p w14:paraId="33BFBC3A"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Cost of Intangibles</w:t>
            </w:r>
          </w:p>
        </w:tc>
        <w:tc>
          <w:tcPr>
            <w:tcW w:w="908" w:type="dxa"/>
            <w:tcMar>
              <w:top w:w="0" w:type="dxa"/>
              <w:left w:w="105" w:type="dxa"/>
              <w:bottom w:w="0" w:type="dxa"/>
              <w:right w:w="105" w:type="dxa"/>
            </w:tcMar>
            <w:hideMark/>
          </w:tcPr>
          <w:p w14:paraId="5DA4D842"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0.5</w:t>
            </w:r>
          </w:p>
        </w:tc>
      </w:tr>
      <w:tr w:rsidR="00EF4C79" w:rsidRPr="00EF4C79" w14:paraId="3A0BD7C8" w14:textId="77777777" w:rsidTr="00EF4C79">
        <w:tc>
          <w:tcPr>
            <w:tcW w:w="3322" w:type="dxa"/>
            <w:tcMar>
              <w:top w:w="0" w:type="dxa"/>
              <w:left w:w="105" w:type="dxa"/>
              <w:bottom w:w="0" w:type="dxa"/>
              <w:right w:w="105" w:type="dxa"/>
            </w:tcMar>
            <w:hideMark/>
          </w:tcPr>
          <w:p w14:paraId="34B5C0D9" w14:textId="51E324EF"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Management Expenses (including Audit Fee of 0.2)</w:t>
            </w:r>
          </w:p>
        </w:tc>
        <w:tc>
          <w:tcPr>
            <w:tcW w:w="1101" w:type="dxa"/>
            <w:tcMar>
              <w:top w:w="0" w:type="dxa"/>
              <w:left w:w="105" w:type="dxa"/>
              <w:bottom w:w="0" w:type="dxa"/>
              <w:right w:w="105" w:type="dxa"/>
            </w:tcMar>
            <w:hideMark/>
          </w:tcPr>
          <w:p w14:paraId="3BB419CD"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0.5</w:t>
            </w:r>
          </w:p>
        </w:tc>
        <w:tc>
          <w:tcPr>
            <w:tcW w:w="3579" w:type="dxa"/>
            <w:tcMar>
              <w:top w:w="0" w:type="dxa"/>
              <w:left w:w="105" w:type="dxa"/>
              <w:bottom w:w="0" w:type="dxa"/>
              <w:right w:w="105" w:type="dxa"/>
            </w:tcMar>
            <w:hideMark/>
          </w:tcPr>
          <w:p w14:paraId="074EA691" w14:textId="03438BA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Intangibles Write Off</w:t>
            </w:r>
          </w:p>
        </w:tc>
        <w:tc>
          <w:tcPr>
            <w:tcW w:w="908" w:type="dxa"/>
            <w:tcMar>
              <w:top w:w="0" w:type="dxa"/>
              <w:left w:w="105" w:type="dxa"/>
              <w:bottom w:w="0" w:type="dxa"/>
              <w:right w:w="105" w:type="dxa"/>
            </w:tcMar>
            <w:hideMark/>
          </w:tcPr>
          <w:p w14:paraId="6F58BB06"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0.1</w:t>
            </w:r>
          </w:p>
        </w:tc>
      </w:tr>
      <w:tr w:rsidR="00EF4C79" w:rsidRPr="00EF4C79" w14:paraId="259680E4" w14:textId="77777777" w:rsidTr="00EF4C79">
        <w:tc>
          <w:tcPr>
            <w:tcW w:w="3322" w:type="dxa"/>
            <w:tcMar>
              <w:top w:w="0" w:type="dxa"/>
              <w:left w:w="105" w:type="dxa"/>
              <w:bottom w:w="0" w:type="dxa"/>
              <w:right w:w="105" w:type="dxa"/>
            </w:tcMar>
            <w:hideMark/>
          </w:tcPr>
          <w:p w14:paraId="7361DE35" w14:textId="43C5995B"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Depreciation</w:t>
            </w:r>
          </w:p>
        </w:tc>
        <w:tc>
          <w:tcPr>
            <w:tcW w:w="1101" w:type="dxa"/>
            <w:tcMar>
              <w:top w:w="0" w:type="dxa"/>
              <w:left w:w="105" w:type="dxa"/>
              <w:bottom w:w="0" w:type="dxa"/>
              <w:right w:w="105" w:type="dxa"/>
            </w:tcMar>
            <w:hideMark/>
          </w:tcPr>
          <w:p w14:paraId="0C968D32"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0.05</w:t>
            </w:r>
          </w:p>
        </w:tc>
        <w:tc>
          <w:tcPr>
            <w:tcW w:w="3579" w:type="dxa"/>
            <w:tcMar>
              <w:top w:w="0" w:type="dxa"/>
              <w:left w:w="105" w:type="dxa"/>
              <w:bottom w:w="0" w:type="dxa"/>
              <w:right w:w="105" w:type="dxa"/>
            </w:tcMar>
            <w:hideMark/>
          </w:tcPr>
          <w:p w14:paraId="06B3670C"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Stores -Opening</w:t>
            </w:r>
          </w:p>
        </w:tc>
        <w:tc>
          <w:tcPr>
            <w:tcW w:w="908" w:type="dxa"/>
            <w:tcMar>
              <w:top w:w="0" w:type="dxa"/>
              <w:left w:w="105" w:type="dxa"/>
              <w:bottom w:w="0" w:type="dxa"/>
              <w:right w:w="105" w:type="dxa"/>
            </w:tcMar>
            <w:hideMark/>
          </w:tcPr>
          <w:p w14:paraId="2B84ED76"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0.2</w:t>
            </w:r>
          </w:p>
        </w:tc>
      </w:tr>
      <w:tr w:rsidR="00EF4C79" w:rsidRPr="00EF4C79" w14:paraId="47A01C8D" w14:textId="77777777" w:rsidTr="00EF4C79">
        <w:tc>
          <w:tcPr>
            <w:tcW w:w="3322" w:type="dxa"/>
            <w:tcMar>
              <w:top w:w="0" w:type="dxa"/>
              <w:left w:w="105" w:type="dxa"/>
              <w:bottom w:w="0" w:type="dxa"/>
              <w:right w:w="105" w:type="dxa"/>
            </w:tcMar>
            <w:hideMark/>
          </w:tcPr>
          <w:p w14:paraId="19DB6713" w14:textId="4BB88D16"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Interest on Loan from State Electricity Board</w:t>
            </w:r>
          </w:p>
        </w:tc>
        <w:tc>
          <w:tcPr>
            <w:tcW w:w="1101" w:type="dxa"/>
            <w:tcMar>
              <w:top w:w="0" w:type="dxa"/>
              <w:left w:w="105" w:type="dxa"/>
              <w:bottom w:w="0" w:type="dxa"/>
              <w:right w:w="105" w:type="dxa"/>
            </w:tcMar>
            <w:hideMark/>
          </w:tcPr>
          <w:p w14:paraId="110DF8E1"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0.2</w:t>
            </w:r>
          </w:p>
        </w:tc>
        <w:tc>
          <w:tcPr>
            <w:tcW w:w="3579" w:type="dxa"/>
            <w:tcMar>
              <w:top w:w="0" w:type="dxa"/>
              <w:left w:w="105" w:type="dxa"/>
              <w:bottom w:w="0" w:type="dxa"/>
              <w:right w:w="105" w:type="dxa"/>
            </w:tcMar>
            <w:hideMark/>
          </w:tcPr>
          <w:p w14:paraId="60119352" w14:textId="5B6D684F"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Stores -Closing</w:t>
            </w:r>
          </w:p>
        </w:tc>
        <w:tc>
          <w:tcPr>
            <w:tcW w:w="908" w:type="dxa"/>
            <w:tcMar>
              <w:top w:w="0" w:type="dxa"/>
              <w:left w:w="105" w:type="dxa"/>
              <w:bottom w:w="0" w:type="dxa"/>
              <w:right w:w="105" w:type="dxa"/>
            </w:tcMar>
            <w:hideMark/>
          </w:tcPr>
          <w:p w14:paraId="1D4DAADA"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0..3</w:t>
            </w:r>
          </w:p>
        </w:tc>
      </w:tr>
      <w:tr w:rsidR="00EF4C79" w:rsidRPr="00EF4C79" w14:paraId="17882463" w14:textId="77777777" w:rsidTr="00EF4C79">
        <w:tc>
          <w:tcPr>
            <w:tcW w:w="3322" w:type="dxa"/>
            <w:tcMar>
              <w:top w:w="0" w:type="dxa"/>
              <w:left w:w="105" w:type="dxa"/>
              <w:bottom w:w="0" w:type="dxa"/>
              <w:right w:w="105" w:type="dxa"/>
            </w:tcMar>
            <w:hideMark/>
          </w:tcPr>
          <w:p w14:paraId="64741F44" w14:textId="6769914B"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Contingency Reserve Income</w:t>
            </w:r>
          </w:p>
        </w:tc>
        <w:tc>
          <w:tcPr>
            <w:tcW w:w="1101" w:type="dxa"/>
            <w:tcMar>
              <w:top w:w="0" w:type="dxa"/>
              <w:left w:w="105" w:type="dxa"/>
              <w:bottom w:w="0" w:type="dxa"/>
              <w:right w:w="105" w:type="dxa"/>
            </w:tcMar>
            <w:hideMark/>
          </w:tcPr>
          <w:p w14:paraId="55E06FEF"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0.3</w:t>
            </w:r>
          </w:p>
        </w:tc>
        <w:tc>
          <w:tcPr>
            <w:tcW w:w="3579" w:type="dxa"/>
            <w:tcMar>
              <w:top w:w="0" w:type="dxa"/>
              <w:left w:w="105" w:type="dxa"/>
              <w:bottom w:w="0" w:type="dxa"/>
              <w:right w:w="105" w:type="dxa"/>
            </w:tcMar>
            <w:hideMark/>
          </w:tcPr>
          <w:p w14:paraId="1E3303CF" w14:textId="7F237DBC"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Cash and Bank Balances-Opening</w:t>
            </w:r>
          </w:p>
        </w:tc>
        <w:tc>
          <w:tcPr>
            <w:tcW w:w="908" w:type="dxa"/>
            <w:tcMar>
              <w:top w:w="0" w:type="dxa"/>
              <w:left w:w="105" w:type="dxa"/>
              <w:bottom w:w="0" w:type="dxa"/>
              <w:right w:w="105" w:type="dxa"/>
            </w:tcMar>
            <w:hideMark/>
          </w:tcPr>
          <w:p w14:paraId="2625E9D4"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0.3</w:t>
            </w:r>
          </w:p>
        </w:tc>
      </w:tr>
      <w:tr w:rsidR="00EF4C79" w:rsidRPr="00EF4C79" w14:paraId="2A6BD60C" w14:textId="77777777" w:rsidTr="00EF4C79">
        <w:tc>
          <w:tcPr>
            <w:tcW w:w="3322" w:type="dxa"/>
            <w:tcMar>
              <w:top w:w="0" w:type="dxa"/>
              <w:left w:w="105" w:type="dxa"/>
              <w:bottom w:w="0" w:type="dxa"/>
              <w:right w:w="105" w:type="dxa"/>
            </w:tcMar>
            <w:hideMark/>
          </w:tcPr>
          <w:p w14:paraId="5CE8B08C" w14:textId="4D2563F6"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Interest on Security Deposit</w:t>
            </w:r>
          </w:p>
        </w:tc>
        <w:tc>
          <w:tcPr>
            <w:tcW w:w="1101" w:type="dxa"/>
            <w:tcMar>
              <w:top w:w="0" w:type="dxa"/>
              <w:left w:w="105" w:type="dxa"/>
              <w:bottom w:w="0" w:type="dxa"/>
              <w:right w:w="105" w:type="dxa"/>
            </w:tcMar>
            <w:hideMark/>
          </w:tcPr>
          <w:p w14:paraId="65C9C8BE"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0.1</w:t>
            </w:r>
          </w:p>
        </w:tc>
        <w:tc>
          <w:tcPr>
            <w:tcW w:w="3579" w:type="dxa"/>
            <w:tcMar>
              <w:top w:w="0" w:type="dxa"/>
              <w:left w:w="105" w:type="dxa"/>
              <w:bottom w:w="0" w:type="dxa"/>
              <w:right w:w="105" w:type="dxa"/>
            </w:tcMar>
            <w:hideMark/>
          </w:tcPr>
          <w:p w14:paraId="092711B8"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 xml:space="preserve">Cash and Bank </w:t>
            </w:r>
            <w:proofErr w:type="gramStart"/>
            <w:r w:rsidRPr="00EF4C79">
              <w:rPr>
                <w:rFonts w:ascii="Times New Roman" w:eastAsia="Times New Roman" w:hAnsi="Times New Roman" w:cs="Times New Roman"/>
                <w:kern w:val="0"/>
                <w:sz w:val="24"/>
                <w:szCs w:val="24"/>
                <w:lang w:eastAsia="en-IN"/>
                <w14:ligatures w14:val="none"/>
              </w:rPr>
              <w:t>Balances  -</w:t>
            </w:r>
            <w:proofErr w:type="gramEnd"/>
            <w:r w:rsidRPr="00EF4C79">
              <w:rPr>
                <w:rFonts w:ascii="Times New Roman" w:eastAsia="Times New Roman" w:hAnsi="Times New Roman" w:cs="Times New Roman"/>
                <w:kern w:val="0"/>
                <w:sz w:val="24"/>
                <w:szCs w:val="24"/>
                <w:lang w:eastAsia="en-IN"/>
                <w14:ligatures w14:val="none"/>
              </w:rPr>
              <w:t xml:space="preserve"> closing</w:t>
            </w:r>
          </w:p>
        </w:tc>
        <w:tc>
          <w:tcPr>
            <w:tcW w:w="908" w:type="dxa"/>
            <w:tcMar>
              <w:top w:w="0" w:type="dxa"/>
              <w:left w:w="105" w:type="dxa"/>
              <w:bottom w:w="0" w:type="dxa"/>
              <w:right w:w="105" w:type="dxa"/>
            </w:tcMar>
            <w:hideMark/>
          </w:tcPr>
          <w:p w14:paraId="3ADF7A83"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0.2</w:t>
            </w:r>
          </w:p>
        </w:tc>
      </w:tr>
      <w:tr w:rsidR="00EF4C79" w:rsidRPr="00EF4C79" w14:paraId="62B9FA14" w14:textId="77777777" w:rsidTr="00EF4C79">
        <w:tc>
          <w:tcPr>
            <w:tcW w:w="3322" w:type="dxa"/>
            <w:tcMar>
              <w:top w:w="0" w:type="dxa"/>
              <w:left w:w="105" w:type="dxa"/>
              <w:bottom w:w="0" w:type="dxa"/>
              <w:right w:w="105" w:type="dxa"/>
            </w:tcMar>
            <w:hideMark/>
          </w:tcPr>
          <w:p w14:paraId="05FF57C4" w14:textId="7A9E505E"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Interest from Bank</w:t>
            </w:r>
          </w:p>
        </w:tc>
        <w:tc>
          <w:tcPr>
            <w:tcW w:w="1101" w:type="dxa"/>
            <w:tcMar>
              <w:top w:w="0" w:type="dxa"/>
              <w:left w:w="105" w:type="dxa"/>
              <w:bottom w:w="0" w:type="dxa"/>
              <w:right w:w="105" w:type="dxa"/>
            </w:tcMar>
            <w:hideMark/>
          </w:tcPr>
          <w:p w14:paraId="2FD69FAB"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0.1</w:t>
            </w:r>
          </w:p>
        </w:tc>
        <w:tc>
          <w:tcPr>
            <w:tcW w:w="3579" w:type="dxa"/>
            <w:tcMar>
              <w:top w:w="0" w:type="dxa"/>
              <w:left w:w="105" w:type="dxa"/>
              <w:bottom w:w="0" w:type="dxa"/>
              <w:right w:w="105" w:type="dxa"/>
            </w:tcMar>
            <w:hideMark/>
          </w:tcPr>
          <w:p w14:paraId="57B83611"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 </w:t>
            </w:r>
          </w:p>
        </w:tc>
        <w:tc>
          <w:tcPr>
            <w:tcW w:w="908" w:type="dxa"/>
            <w:tcMar>
              <w:top w:w="0" w:type="dxa"/>
              <w:left w:w="105" w:type="dxa"/>
              <w:bottom w:w="0" w:type="dxa"/>
              <w:right w:w="105" w:type="dxa"/>
            </w:tcMar>
            <w:hideMark/>
          </w:tcPr>
          <w:p w14:paraId="50FF06F0" w14:textId="77777777" w:rsidR="00EF4C79" w:rsidRPr="00EF4C79" w:rsidRDefault="00EF4C79" w:rsidP="00EF4C79">
            <w:pPr>
              <w:spacing w:after="0" w:line="276" w:lineRule="auto"/>
              <w:rPr>
                <w:rFonts w:ascii="Times New Roman" w:eastAsia="Times New Roman" w:hAnsi="Times New Roman" w:cs="Times New Roman"/>
                <w:kern w:val="0"/>
                <w:sz w:val="24"/>
                <w:szCs w:val="24"/>
                <w:lang w:eastAsia="en-IN"/>
                <w14:ligatures w14:val="none"/>
              </w:rPr>
            </w:pPr>
            <w:r w:rsidRPr="00EF4C79">
              <w:rPr>
                <w:rFonts w:ascii="Times New Roman" w:eastAsia="Times New Roman" w:hAnsi="Times New Roman" w:cs="Times New Roman"/>
                <w:kern w:val="0"/>
                <w:sz w:val="24"/>
                <w:szCs w:val="24"/>
                <w:lang w:eastAsia="en-IN"/>
                <w14:ligatures w14:val="none"/>
              </w:rPr>
              <w:t> </w:t>
            </w:r>
          </w:p>
        </w:tc>
      </w:tr>
    </w:tbl>
    <w:p w14:paraId="0C22AB1C" w14:textId="6BAEDFF9" w:rsidR="00EF4C79" w:rsidRPr="00EF4C79" w:rsidRDefault="00AB5E93" w:rsidP="00EF4C79">
      <w:pPr>
        <w:tabs>
          <w:tab w:val="left" w:pos="45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00EF4C79" w:rsidRPr="00EF4C79">
        <w:rPr>
          <w:rFonts w:ascii="Times New Roman" w:hAnsi="Times New Roman" w:cs="Times New Roman"/>
          <w:sz w:val="24"/>
          <w:szCs w:val="24"/>
        </w:rPr>
        <w:t>Further details are as under:</w:t>
      </w:r>
    </w:p>
    <w:p w14:paraId="26FADFFA" w14:textId="77777777" w:rsidR="00AB5E93" w:rsidRDefault="00EF4C79" w:rsidP="00EF4C79">
      <w:pPr>
        <w:tabs>
          <w:tab w:val="left" w:pos="450"/>
        </w:tabs>
        <w:spacing w:after="0" w:line="276" w:lineRule="auto"/>
        <w:ind w:left="450"/>
        <w:jc w:val="both"/>
        <w:rPr>
          <w:rFonts w:ascii="Times New Roman" w:hAnsi="Times New Roman" w:cs="Times New Roman"/>
          <w:sz w:val="24"/>
          <w:szCs w:val="24"/>
        </w:rPr>
      </w:pPr>
      <w:r w:rsidRPr="00EF4C79">
        <w:rPr>
          <w:rFonts w:ascii="Times New Roman" w:hAnsi="Times New Roman" w:cs="Times New Roman"/>
          <w:sz w:val="24"/>
          <w:szCs w:val="24"/>
        </w:rPr>
        <w:t xml:space="preserve">                                                                                                           </w:t>
      </w:r>
    </w:p>
    <w:p w14:paraId="290B021A" w14:textId="28903C4E" w:rsidR="00EF4C79" w:rsidRPr="00EF4C79" w:rsidRDefault="00AB5E93" w:rsidP="00EF4C79">
      <w:pPr>
        <w:tabs>
          <w:tab w:val="left" w:pos="450"/>
        </w:tabs>
        <w:spacing w:after="0" w:line="276" w:lineRule="auto"/>
        <w:ind w:left="45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F4C79" w:rsidRPr="00EF4C79">
        <w:rPr>
          <w:rFonts w:ascii="Times New Roman" w:hAnsi="Times New Roman" w:cs="Times New Roman"/>
          <w:sz w:val="24"/>
          <w:szCs w:val="24"/>
        </w:rPr>
        <w:t>(Rs. in Lakhs)</w:t>
      </w:r>
    </w:p>
    <w:p w14:paraId="265C6A60" w14:textId="77777777" w:rsidR="00EF4C79" w:rsidRPr="00EF4C79" w:rsidRDefault="00EF4C79" w:rsidP="00EF4C79">
      <w:pPr>
        <w:tabs>
          <w:tab w:val="left" w:pos="450"/>
        </w:tabs>
        <w:spacing w:after="0" w:line="276" w:lineRule="auto"/>
        <w:ind w:left="450"/>
        <w:jc w:val="both"/>
        <w:rPr>
          <w:rFonts w:ascii="Times New Roman" w:hAnsi="Times New Roman" w:cs="Times New Roman"/>
          <w:sz w:val="24"/>
          <w:szCs w:val="24"/>
        </w:rPr>
      </w:pPr>
      <w:r w:rsidRPr="00EF4C79">
        <w:rPr>
          <w:rFonts w:ascii="Times New Roman" w:hAnsi="Times New Roman" w:cs="Times New Roman"/>
          <w:sz w:val="24"/>
          <w:szCs w:val="24"/>
        </w:rPr>
        <w:t>Depreciation Accumulation at the beginning of the year                               5.0</w:t>
      </w:r>
    </w:p>
    <w:p w14:paraId="4269B0ED" w14:textId="5EDB4153" w:rsidR="00EF4C79" w:rsidRPr="00EF4C79" w:rsidRDefault="00EF4C79" w:rsidP="00EF4C79">
      <w:pPr>
        <w:tabs>
          <w:tab w:val="left" w:pos="450"/>
        </w:tabs>
        <w:spacing w:after="0" w:line="276" w:lineRule="auto"/>
        <w:ind w:left="450"/>
        <w:jc w:val="both"/>
        <w:rPr>
          <w:rFonts w:ascii="Times New Roman" w:hAnsi="Times New Roman" w:cs="Times New Roman"/>
          <w:sz w:val="24"/>
          <w:szCs w:val="24"/>
        </w:rPr>
      </w:pPr>
      <w:r w:rsidRPr="00EF4C79">
        <w:rPr>
          <w:rFonts w:ascii="Times New Roman" w:hAnsi="Times New Roman" w:cs="Times New Roman"/>
          <w:sz w:val="24"/>
          <w:szCs w:val="24"/>
        </w:rPr>
        <w:t xml:space="preserve">Intangibles Written off </w:t>
      </w:r>
      <w:r w:rsidRPr="00EF4C79">
        <w:rPr>
          <w:rFonts w:ascii="Times New Roman" w:hAnsi="Times New Roman" w:cs="Times New Roman"/>
          <w:sz w:val="24"/>
          <w:szCs w:val="24"/>
        </w:rPr>
        <w:t>up to</w:t>
      </w:r>
      <w:r w:rsidRPr="00EF4C79">
        <w:rPr>
          <w:rFonts w:ascii="Times New Roman" w:hAnsi="Times New Roman" w:cs="Times New Roman"/>
          <w:sz w:val="24"/>
          <w:szCs w:val="24"/>
        </w:rPr>
        <w:t xml:space="preserve"> the beginning of the year                                  0.5</w:t>
      </w:r>
    </w:p>
    <w:p w14:paraId="6BB55BF2" w14:textId="77777777" w:rsidR="00EF4C79" w:rsidRPr="00EF4C79" w:rsidRDefault="00EF4C79" w:rsidP="00EF4C79">
      <w:pPr>
        <w:tabs>
          <w:tab w:val="left" w:pos="450"/>
        </w:tabs>
        <w:spacing w:after="0" w:line="276" w:lineRule="auto"/>
        <w:ind w:left="450"/>
        <w:jc w:val="both"/>
        <w:rPr>
          <w:rFonts w:ascii="Times New Roman" w:hAnsi="Times New Roman" w:cs="Times New Roman"/>
          <w:sz w:val="24"/>
          <w:szCs w:val="24"/>
        </w:rPr>
      </w:pPr>
      <w:r w:rsidRPr="00EF4C79">
        <w:rPr>
          <w:rFonts w:ascii="Times New Roman" w:hAnsi="Times New Roman" w:cs="Times New Roman"/>
          <w:sz w:val="24"/>
          <w:szCs w:val="24"/>
        </w:rPr>
        <w:t>Security Deposit of Customers held in cash                                                   0.5</w:t>
      </w:r>
    </w:p>
    <w:p w14:paraId="279549AD" w14:textId="77777777" w:rsidR="00EF4C79" w:rsidRPr="00EF4C79" w:rsidRDefault="00EF4C79" w:rsidP="00EF4C79">
      <w:pPr>
        <w:tabs>
          <w:tab w:val="left" w:pos="450"/>
        </w:tabs>
        <w:spacing w:after="0" w:line="276" w:lineRule="auto"/>
        <w:ind w:left="450"/>
        <w:jc w:val="both"/>
        <w:rPr>
          <w:rFonts w:ascii="Times New Roman" w:hAnsi="Times New Roman" w:cs="Times New Roman"/>
          <w:sz w:val="24"/>
          <w:szCs w:val="24"/>
        </w:rPr>
      </w:pPr>
      <w:r w:rsidRPr="00EF4C79">
        <w:rPr>
          <w:rFonts w:ascii="Times New Roman" w:hAnsi="Times New Roman" w:cs="Times New Roman"/>
          <w:sz w:val="24"/>
          <w:szCs w:val="24"/>
        </w:rPr>
        <w:t>Tariff and Dividend Control Reserve-Opening Balance                                1.0</w:t>
      </w:r>
    </w:p>
    <w:p w14:paraId="253847F1" w14:textId="77777777" w:rsidR="00EF4C79" w:rsidRPr="00EF4C79" w:rsidRDefault="00EF4C79" w:rsidP="00EF4C79">
      <w:pPr>
        <w:tabs>
          <w:tab w:val="left" w:pos="450"/>
        </w:tabs>
        <w:spacing w:after="0" w:line="276" w:lineRule="auto"/>
        <w:ind w:left="450"/>
        <w:jc w:val="both"/>
        <w:rPr>
          <w:rFonts w:ascii="Times New Roman" w:hAnsi="Times New Roman" w:cs="Times New Roman"/>
          <w:sz w:val="24"/>
          <w:szCs w:val="24"/>
        </w:rPr>
      </w:pPr>
      <w:r w:rsidRPr="00EF4C79">
        <w:rPr>
          <w:rFonts w:ascii="Times New Roman" w:hAnsi="Times New Roman" w:cs="Times New Roman"/>
          <w:sz w:val="24"/>
          <w:szCs w:val="24"/>
        </w:rPr>
        <w:t>Development Reserve-Opening Balance                                                        0.8</w:t>
      </w:r>
    </w:p>
    <w:p w14:paraId="7B2CB713" w14:textId="77777777" w:rsidR="00EF4C79" w:rsidRPr="00EF4C79" w:rsidRDefault="00EF4C79" w:rsidP="00EF4C79">
      <w:pPr>
        <w:tabs>
          <w:tab w:val="left" w:pos="450"/>
        </w:tabs>
        <w:spacing w:after="0" w:line="276" w:lineRule="auto"/>
        <w:ind w:left="450"/>
        <w:jc w:val="both"/>
        <w:rPr>
          <w:rFonts w:ascii="Times New Roman" w:hAnsi="Times New Roman" w:cs="Times New Roman"/>
          <w:sz w:val="24"/>
          <w:szCs w:val="24"/>
        </w:rPr>
      </w:pPr>
      <w:r w:rsidRPr="00EF4C79">
        <w:rPr>
          <w:rFonts w:ascii="Times New Roman" w:hAnsi="Times New Roman" w:cs="Times New Roman"/>
          <w:sz w:val="24"/>
          <w:szCs w:val="24"/>
        </w:rPr>
        <w:t>Amount Carried Forward for Distribution to Consumers                              0.7</w:t>
      </w:r>
    </w:p>
    <w:p w14:paraId="7D783B86" w14:textId="77777777" w:rsidR="00EF4C79" w:rsidRPr="00EF4C79" w:rsidRDefault="00EF4C79" w:rsidP="00EF4C79">
      <w:pPr>
        <w:tabs>
          <w:tab w:val="left" w:pos="450"/>
        </w:tabs>
        <w:spacing w:after="0" w:line="276" w:lineRule="auto"/>
        <w:ind w:left="450"/>
        <w:jc w:val="both"/>
        <w:rPr>
          <w:rFonts w:ascii="Times New Roman" w:hAnsi="Times New Roman" w:cs="Times New Roman"/>
          <w:sz w:val="24"/>
          <w:szCs w:val="24"/>
        </w:rPr>
      </w:pPr>
      <w:r w:rsidRPr="00EF4C79">
        <w:rPr>
          <w:rFonts w:ascii="Times New Roman" w:hAnsi="Times New Roman" w:cs="Times New Roman"/>
          <w:sz w:val="24"/>
          <w:szCs w:val="24"/>
        </w:rPr>
        <w:t>Loan from Electricity Board                                                                           3.0</w:t>
      </w:r>
    </w:p>
    <w:p w14:paraId="2C56B8E2" w14:textId="3EA8DCE7" w:rsidR="00EF4C79" w:rsidRPr="00EF4C79" w:rsidRDefault="00EF4C79" w:rsidP="00EF4C79">
      <w:pPr>
        <w:tabs>
          <w:tab w:val="left" w:pos="450"/>
        </w:tabs>
        <w:spacing w:after="0" w:line="276" w:lineRule="auto"/>
        <w:ind w:left="450"/>
        <w:jc w:val="both"/>
        <w:rPr>
          <w:rFonts w:ascii="Times New Roman" w:hAnsi="Times New Roman" w:cs="Times New Roman"/>
          <w:sz w:val="24"/>
          <w:szCs w:val="24"/>
        </w:rPr>
      </w:pPr>
      <w:r w:rsidRPr="00EF4C79">
        <w:rPr>
          <w:rFonts w:ascii="Times New Roman" w:hAnsi="Times New Roman" w:cs="Times New Roman"/>
          <w:sz w:val="24"/>
          <w:szCs w:val="24"/>
        </w:rPr>
        <w:t>Transfer to Contingency Reserve                                                                   0.4</w:t>
      </w:r>
    </w:p>
    <w:p w14:paraId="05C69ECF" w14:textId="6F2F70CB" w:rsidR="00EF4C79" w:rsidRPr="00EF4C79" w:rsidRDefault="00EF4C79" w:rsidP="00EF4C79">
      <w:pPr>
        <w:tabs>
          <w:tab w:val="left" w:pos="450"/>
        </w:tabs>
        <w:spacing w:after="0" w:line="276" w:lineRule="auto"/>
        <w:ind w:left="450"/>
        <w:jc w:val="both"/>
        <w:rPr>
          <w:rFonts w:ascii="Times New Roman" w:hAnsi="Times New Roman" w:cs="Times New Roman"/>
          <w:sz w:val="24"/>
          <w:szCs w:val="24"/>
        </w:rPr>
      </w:pPr>
      <w:r w:rsidRPr="00EF4C79">
        <w:rPr>
          <w:rFonts w:ascii="Times New Roman" w:hAnsi="Times New Roman" w:cs="Times New Roman"/>
          <w:sz w:val="24"/>
          <w:szCs w:val="24"/>
        </w:rPr>
        <w:t>R.B.I. Interest Rate 6%</w:t>
      </w:r>
    </w:p>
    <w:p w14:paraId="2FC71443" w14:textId="77777777" w:rsidR="00EF4C79" w:rsidRPr="00EF4C79" w:rsidRDefault="00EF4C79" w:rsidP="00EF4C79">
      <w:pPr>
        <w:tabs>
          <w:tab w:val="left" w:pos="450"/>
        </w:tabs>
        <w:spacing w:after="0" w:line="276" w:lineRule="auto"/>
        <w:ind w:left="450"/>
        <w:jc w:val="both"/>
        <w:rPr>
          <w:rFonts w:ascii="Times New Roman" w:hAnsi="Times New Roman" w:cs="Times New Roman"/>
          <w:sz w:val="24"/>
          <w:szCs w:val="24"/>
        </w:rPr>
      </w:pPr>
      <w:r w:rsidRPr="00EF4C79">
        <w:rPr>
          <w:rFonts w:ascii="Times New Roman" w:hAnsi="Times New Roman" w:cs="Times New Roman"/>
          <w:sz w:val="24"/>
          <w:szCs w:val="24"/>
        </w:rPr>
        <w:t>From the given details calculate;</w:t>
      </w:r>
    </w:p>
    <w:p w14:paraId="5FBB9751" w14:textId="29A525BD" w:rsidR="00EF4C79" w:rsidRDefault="00EF4C79" w:rsidP="00EF4C79">
      <w:pPr>
        <w:pStyle w:val="ListParagraph"/>
        <w:numPr>
          <w:ilvl w:val="0"/>
          <w:numId w:val="3"/>
        </w:numPr>
        <w:tabs>
          <w:tab w:val="left" w:pos="450"/>
        </w:tabs>
        <w:spacing w:after="0" w:line="276" w:lineRule="auto"/>
        <w:ind w:left="720" w:hanging="270"/>
        <w:jc w:val="both"/>
        <w:rPr>
          <w:rFonts w:ascii="Times New Roman" w:hAnsi="Times New Roman" w:cs="Times New Roman"/>
          <w:sz w:val="24"/>
          <w:szCs w:val="24"/>
        </w:rPr>
      </w:pPr>
      <w:r w:rsidRPr="00EF4C79">
        <w:rPr>
          <w:rFonts w:ascii="Times New Roman" w:hAnsi="Times New Roman" w:cs="Times New Roman"/>
          <w:sz w:val="24"/>
          <w:szCs w:val="24"/>
        </w:rPr>
        <w:t xml:space="preserve">Clear Profit: ii) Capital Base; iii) Reasonable Return; iv) Amount Available for Dividend; </w:t>
      </w:r>
    </w:p>
    <w:p w14:paraId="71AEA2C2" w14:textId="4EDA51B5" w:rsidR="00EF4C79" w:rsidRPr="00EF4C79" w:rsidRDefault="00EF4C79" w:rsidP="00EF4C79">
      <w:pPr>
        <w:tabs>
          <w:tab w:val="left" w:pos="450"/>
        </w:tabs>
        <w:spacing w:after="0" w:line="276" w:lineRule="auto"/>
        <w:ind w:left="450"/>
        <w:jc w:val="both"/>
        <w:rPr>
          <w:rFonts w:ascii="Times New Roman" w:hAnsi="Times New Roman" w:cs="Times New Roman"/>
          <w:sz w:val="24"/>
          <w:szCs w:val="24"/>
        </w:rPr>
      </w:pPr>
      <w:r w:rsidRPr="00EF4C79">
        <w:rPr>
          <w:rFonts w:ascii="Times New Roman" w:hAnsi="Times New Roman" w:cs="Times New Roman"/>
          <w:sz w:val="24"/>
          <w:szCs w:val="24"/>
        </w:rPr>
        <w:t>v) Contribution to Tariffs and Dividend Control Reserve vi) Contribution to Consumer's Benefit Account.</w:t>
      </w:r>
    </w:p>
    <w:p w14:paraId="70F23715" w14:textId="77777777" w:rsidR="008D52DC" w:rsidRPr="008D52DC" w:rsidRDefault="008D52DC" w:rsidP="008D52DC">
      <w:pPr>
        <w:tabs>
          <w:tab w:val="left" w:pos="450"/>
        </w:tabs>
        <w:spacing w:after="0" w:line="276" w:lineRule="auto"/>
        <w:ind w:left="450" w:hanging="450"/>
        <w:jc w:val="both"/>
        <w:rPr>
          <w:rFonts w:ascii="Times New Roman" w:hAnsi="Times New Roman" w:cs="Times New Roman"/>
          <w:sz w:val="10"/>
          <w:szCs w:val="10"/>
        </w:rPr>
      </w:pPr>
    </w:p>
    <w:p w14:paraId="2AB19BA2" w14:textId="7A01A9E5" w:rsidR="00674572" w:rsidRPr="00674572" w:rsidRDefault="00674572" w:rsidP="008D52DC">
      <w:pPr>
        <w:tabs>
          <w:tab w:val="left" w:pos="450"/>
        </w:tabs>
        <w:spacing w:after="0" w:line="360" w:lineRule="auto"/>
        <w:ind w:left="450" w:hanging="450"/>
        <w:jc w:val="both"/>
        <w:rPr>
          <w:rFonts w:ascii="Times New Roman" w:hAnsi="Times New Roman" w:cs="Times New Roman"/>
          <w:sz w:val="24"/>
          <w:szCs w:val="24"/>
        </w:rPr>
      </w:pPr>
      <w:r w:rsidRPr="00674572">
        <w:rPr>
          <w:rFonts w:ascii="Times New Roman" w:hAnsi="Times New Roman" w:cs="Times New Roman"/>
          <w:sz w:val="24"/>
          <w:szCs w:val="24"/>
        </w:rPr>
        <w:t>21.</w:t>
      </w:r>
      <w:r w:rsidRPr="00674572">
        <w:rPr>
          <w:rFonts w:ascii="Times New Roman" w:hAnsi="Times New Roman" w:cs="Times New Roman"/>
          <w:sz w:val="24"/>
          <w:szCs w:val="24"/>
        </w:rPr>
        <w:tab/>
        <w:t>Explain sections 59,60,61,63,64 and 65 of the Insolvency and Bankruptcy Code</w:t>
      </w:r>
      <w:r w:rsidR="000B3DFB">
        <w:rPr>
          <w:rFonts w:ascii="Times New Roman" w:hAnsi="Times New Roman" w:cs="Times New Roman"/>
          <w:sz w:val="24"/>
          <w:szCs w:val="24"/>
        </w:rPr>
        <w:t xml:space="preserve"> </w:t>
      </w:r>
      <w:r w:rsidRPr="00674572">
        <w:rPr>
          <w:rFonts w:ascii="Times New Roman" w:hAnsi="Times New Roman" w:cs="Times New Roman"/>
          <w:sz w:val="24"/>
          <w:szCs w:val="24"/>
        </w:rPr>
        <w:t>2016</w:t>
      </w:r>
    </w:p>
    <w:p w14:paraId="55999DA7" w14:textId="661202A3" w:rsidR="009B7346" w:rsidRPr="00674572" w:rsidRDefault="00674572" w:rsidP="008D52DC">
      <w:pPr>
        <w:tabs>
          <w:tab w:val="left" w:pos="450"/>
        </w:tabs>
        <w:spacing w:after="0" w:line="276" w:lineRule="auto"/>
        <w:ind w:left="450" w:hanging="450"/>
        <w:jc w:val="both"/>
        <w:rPr>
          <w:rFonts w:ascii="Times New Roman" w:hAnsi="Times New Roman" w:cs="Times New Roman"/>
          <w:sz w:val="24"/>
          <w:szCs w:val="24"/>
        </w:rPr>
      </w:pPr>
      <w:r w:rsidRPr="00674572">
        <w:rPr>
          <w:rFonts w:ascii="Times New Roman" w:hAnsi="Times New Roman" w:cs="Times New Roman"/>
          <w:sz w:val="24"/>
          <w:szCs w:val="24"/>
        </w:rPr>
        <w:t>22.</w:t>
      </w:r>
      <w:r w:rsidRPr="00674572">
        <w:rPr>
          <w:rFonts w:ascii="Times New Roman" w:hAnsi="Times New Roman" w:cs="Times New Roman"/>
          <w:sz w:val="24"/>
          <w:szCs w:val="24"/>
        </w:rPr>
        <w:tab/>
        <w:t>Following information was extracted from the books of Lucky Ltd on 31-7-2010 on which date a winding up order was made:</w:t>
      </w:r>
    </w:p>
    <w:tbl>
      <w:tblPr>
        <w:tblW w:w="0" w:type="auto"/>
        <w:tblInd w:w="532" w:type="dxa"/>
        <w:tblCellMar>
          <w:top w:w="15" w:type="dxa"/>
          <w:left w:w="15" w:type="dxa"/>
          <w:bottom w:w="15" w:type="dxa"/>
          <w:right w:w="15" w:type="dxa"/>
        </w:tblCellMar>
        <w:tblLook w:val="04A0" w:firstRow="1" w:lastRow="0" w:firstColumn="1" w:lastColumn="0" w:noHBand="0" w:noVBand="1"/>
      </w:tblPr>
      <w:tblGrid>
        <w:gridCol w:w="6652"/>
        <w:gridCol w:w="1244"/>
      </w:tblGrid>
      <w:tr w:rsidR="009B7346" w:rsidRPr="009B7346" w14:paraId="102871AA" w14:textId="77777777" w:rsidTr="009B7346">
        <w:tc>
          <w:tcPr>
            <w:tcW w:w="665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141FE44"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 </w:t>
            </w:r>
          </w:p>
        </w:tc>
        <w:tc>
          <w:tcPr>
            <w:tcW w:w="1244"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5BC42E13"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Rs.</w:t>
            </w:r>
          </w:p>
        </w:tc>
      </w:tr>
      <w:tr w:rsidR="009B7346" w:rsidRPr="009B7346" w14:paraId="65F448C9" w14:textId="77777777" w:rsidTr="009B7346">
        <w:tc>
          <w:tcPr>
            <w:tcW w:w="665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A9D2EC4"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Unsecured creditors</w:t>
            </w:r>
            <w:r w:rsidRPr="009B7346">
              <w:rPr>
                <w:rFonts w:ascii="Times New Roman" w:eastAsia="Times New Roman" w:hAnsi="Times New Roman" w:cs="Times New Roman"/>
                <w:kern w:val="0"/>
                <w:sz w:val="24"/>
                <w:szCs w:val="24"/>
                <w:lang w:eastAsia="en-IN"/>
                <w14:ligatures w14:val="none"/>
              </w:rPr>
              <w:br/>
              <w:t> </w:t>
            </w:r>
          </w:p>
        </w:tc>
        <w:tc>
          <w:tcPr>
            <w:tcW w:w="1244" w:type="dxa"/>
            <w:tcBorders>
              <w:top w:val="nil"/>
              <w:left w:val="nil"/>
              <w:bottom w:val="single" w:sz="6" w:space="0" w:color="000000"/>
              <w:right w:val="single" w:sz="6" w:space="0" w:color="000000"/>
            </w:tcBorders>
            <w:tcMar>
              <w:top w:w="0" w:type="dxa"/>
              <w:left w:w="105" w:type="dxa"/>
              <w:bottom w:w="0" w:type="dxa"/>
              <w:right w:w="105" w:type="dxa"/>
            </w:tcMar>
            <w:hideMark/>
          </w:tcPr>
          <w:p w14:paraId="7B181541"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3,50,000</w:t>
            </w:r>
          </w:p>
        </w:tc>
      </w:tr>
      <w:tr w:rsidR="009B7346" w:rsidRPr="009B7346" w14:paraId="54EBABF5" w14:textId="77777777" w:rsidTr="009B7346">
        <w:tc>
          <w:tcPr>
            <w:tcW w:w="665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7992FB1"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Salaries due for five months</w:t>
            </w:r>
          </w:p>
        </w:tc>
        <w:tc>
          <w:tcPr>
            <w:tcW w:w="1244" w:type="dxa"/>
            <w:tcBorders>
              <w:top w:val="nil"/>
              <w:left w:val="nil"/>
              <w:bottom w:val="single" w:sz="6" w:space="0" w:color="000000"/>
              <w:right w:val="single" w:sz="6" w:space="0" w:color="000000"/>
            </w:tcBorders>
            <w:tcMar>
              <w:top w:w="0" w:type="dxa"/>
              <w:left w:w="105" w:type="dxa"/>
              <w:bottom w:w="0" w:type="dxa"/>
              <w:right w:w="105" w:type="dxa"/>
            </w:tcMar>
            <w:hideMark/>
          </w:tcPr>
          <w:p w14:paraId="7AC78FFC"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20,000</w:t>
            </w:r>
          </w:p>
        </w:tc>
      </w:tr>
      <w:tr w:rsidR="009B7346" w:rsidRPr="009B7346" w14:paraId="59271A31" w14:textId="77777777" w:rsidTr="009B7346">
        <w:tc>
          <w:tcPr>
            <w:tcW w:w="665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030C81E"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Managing director’s remuneration due</w:t>
            </w:r>
          </w:p>
        </w:tc>
        <w:tc>
          <w:tcPr>
            <w:tcW w:w="1244" w:type="dxa"/>
            <w:tcBorders>
              <w:top w:val="nil"/>
              <w:left w:val="nil"/>
              <w:bottom w:val="single" w:sz="6" w:space="0" w:color="000000"/>
              <w:right w:val="single" w:sz="6" w:space="0" w:color="000000"/>
            </w:tcBorders>
            <w:tcMar>
              <w:top w:w="0" w:type="dxa"/>
              <w:left w:w="105" w:type="dxa"/>
              <w:bottom w:w="0" w:type="dxa"/>
              <w:right w:w="105" w:type="dxa"/>
            </w:tcMar>
            <w:hideMark/>
          </w:tcPr>
          <w:p w14:paraId="1A7A193E"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30,000</w:t>
            </w:r>
          </w:p>
        </w:tc>
      </w:tr>
      <w:tr w:rsidR="009B7346" w:rsidRPr="009B7346" w14:paraId="0066AE12" w14:textId="77777777" w:rsidTr="009B7346">
        <w:tc>
          <w:tcPr>
            <w:tcW w:w="665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C24AC42"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Bills payable</w:t>
            </w:r>
          </w:p>
        </w:tc>
        <w:tc>
          <w:tcPr>
            <w:tcW w:w="1244" w:type="dxa"/>
            <w:tcBorders>
              <w:top w:val="nil"/>
              <w:left w:val="nil"/>
              <w:bottom w:val="single" w:sz="6" w:space="0" w:color="000000"/>
              <w:right w:val="single" w:sz="6" w:space="0" w:color="000000"/>
            </w:tcBorders>
            <w:tcMar>
              <w:top w:w="0" w:type="dxa"/>
              <w:left w:w="105" w:type="dxa"/>
              <w:bottom w:w="0" w:type="dxa"/>
              <w:right w:w="105" w:type="dxa"/>
            </w:tcMar>
            <w:hideMark/>
          </w:tcPr>
          <w:p w14:paraId="35F12D61"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1,06,000</w:t>
            </w:r>
          </w:p>
        </w:tc>
      </w:tr>
      <w:tr w:rsidR="009B7346" w:rsidRPr="009B7346" w14:paraId="26DC0076" w14:textId="77777777" w:rsidTr="009B7346">
        <w:tc>
          <w:tcPr>
            <w:tcW w:w="665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E30951E"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Debtors –Good</w:t>
            </w:r>
            <w:r w:rsidRPr="009B7346">
              <w:rPr>
                <w:rFonts w:ascii="Times New Roman" w:eastAsia="Times New Roman" w:hAnsi="Times New Roman" w:cs="Times New Roman"/>
                <w:kern w:val="0"/>
                <w:sz w:val="24"/>
                <w:szCs w:val="24"/>
                <w:lang w:eastAsia="en-IN"/>
                <w14:ligatures w14:val="none"/>
              </w:rPr>
              <w:br/>
              <w:t>-</w:t>
            </w:r>
            <w:proofErr w:type="gramStart"/>
            <w:r w:rsidRPr="009B7346">
              <w:rPr>
                <w:rFonts w:ascii="Times New Roman" w:eastAsia="Times New Roman" w:hAnsi="Times New Roman" w:cs="Times New Roman"/>
                <w:kern w:val="0"/>
                <w:sz w:val="24"/>
                <w:szCs w:val="24"/>
                <w:lang w:eastAsia="en-IN"/>
                <w14:ligatures w14:val="none"/>
              </w:rPr>
              <w:t>Doubtful  (</w:t>
            </w:r>
            <w:proofErr w:type="gramEnd"/>
            <w:r w:rsidRPr="009B7346">
              <w:rPr>
                <w:rFonts w:ascii="Times New Roman" w:eastAsia="Times New Roman" w:hAnsi="Times New Roman" w:cs="Times New Roman"/>
                <w:kern w:val="0"/>
                <w:sz w:val="24"/>
                <w:szCs w:val="24"/>
                <w:lang w:eastAsia="en-IN"/>
                <w14:ligatures w14:val="none"/>
              </w:rPr>
              <w:t>estimated to produce Rs.62,000)</w:t>
            </w:r>
            <w:r w:rsidRPr="009B7346">
              <w:rPr>
                <w:rFonts w:ascii="Times New Roman" w:eastAsia="Times New Roman" w:hAnsi="Times New Roman" w:cs="Times New Roman"/>
                <w:kern w:val="0"/>
                <w:sz w:val="24"/>
                <w:szCs w:val="24"/>
                <w:lang w:eastAsia="en-IN"/>
                <w14:ligatures w14:val="none"/>
              </w:rPr>
              <w:br/>
              <w:t>-Bad</w:t>
            </w:r>
          </w:p>
        </w:tc>
        <w:tc>
          <w:tcPr>
            <w:tcW w:w="1244" w:type="dxa"/>
            <w:tcBorders>
              <w:top w:val="nil"/>
              <w:left w:val="nil"/>
              <w:bottom w:val="single" w:sz="6" w:space="0" w:color="000000"/>
              <w:right w:val="single" w:sz="6" w:space="0" w:color="000000"/>
            </w:tcBorders>
            <w:tcMar>
              <w:top w:w="0" w:type="dxa"/>
              <w:left w:w="105" w:type="dxa"/>
              <w:bottom w:w="0" w:type="dxa"/>
              <w:right w:w="105" w:type="dxa"/>
            </w:tcMar>
            <w:hideMark/>
          </w:tcPr>
          <w:p w14:paraId="28D5A307"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4,30,000</w:t>
            </w:r>
            <w:r w:rsidRPr="009B7346">
              <w:rPr>
                <w:rFonts w:ascii="Times New Roman" w:eastAsia="Times New Roman" w:hAnsi="Times New Roman" w:cs="Times New Roman"/>
                <w:kern w:val="0"/>
                <w:sz w:val="24"/>
                <w:szCs w:val="24"/>
                <w:lang w:eastAsia="en-IN"/>
                <w14:ligatures w14:val="none"/>
              </w:rPr>
              <w:br/>
              <w:t>1,30,000</w:t>
            </w:r>
            <w:r w:rsidRPr="009B7346">
              <w:rPr>
                <w:rFonts w:ascii="Times New Roman" w:eastAsia="Times New Roman" w:hAnsi="Times New Roman" w:cs="Times New Roman"/>
                <w:kern w:val="0"/>
                <w:sz w:val="24"/>
                <w:szCs w:val="24"/>
                <w:lang w:eastAsia="en-IN"/>
                <w14:ligatures w14:val="none"/>
              </w:rPr>
              <w:br/>
              <w:t>88,000</w:t>
            </w:r>
          </w:p>
        </w:tc>
      </w:tr>
      <w:tr w:rsidR="009B7346" w:rsidRPr="009B7346" w14:paraId="6623703F" w14:textId="77777777" w:rsidTr="009B7346">
        <w:tc>
          <w:tcPr>
            <w:tcW w:w="665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10A7C31"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B/R (Good Rs.10,000)</w:t>
            </w:r>
          </w:p>
        </w:tc>
        <w:tc>
          <w:tcPr>
            <w:tcW w:w="1244" w:type="dxa"/>
            <w:tcBorders>
              <w:top w:val="nil"/>
              <w:left w:val="nil"/>
              <w:bottom w:val="single" w:sz="6" w:space="0" w:color="000000"/>
              <w:right w:val="single" w:sz="6" w:space="0" w:color="000000"/>
            </w:tcBorders>
            <w:tcMar>
              <w:top w:w="0" w:type="dxa"/>
              <w:left w:w="105" w:type="dxa"/>
              <w:bottom w:w="0" w:type="dxa"/>
              <w:right w:w="105" w:type="dxa"/>
            </w:tcMar>
            <w:hideMark/>
          </w:tcPr>
          <w:p w14:paraId="6A4B4F05"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16,000</w:t>
            </w:r>
          </w:p>
        </w:tc>
      </w:tr>
      <w:tr w:rsidR="009B7346" w:rsidRPr="009B7346" w14:paraId="15D1CB33" w14:textId="77777777" w:rsidTr="009B7346">
        <w:tc>
          <w:tcPr>
            <w:tcW w:w="665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7895FD45"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Bank overdraft</w:t>
            </w:r>
          </w:p>
        </w:tc>
        <w:tc>
          <w:tcPr>
            <w:tcW w:w="1244" w:type="dxa"/>
            <w:tcBorders>
              <w:top w:val="nil"/>
              <w:left w:val="nil"/>
              <w:bottom w:val="single" w:sz="6" w:space="0" w:color="000000"/>
              <w:right w:val="single" w:sz="6" w:space="0" w:color="000000"/>
            </w:tcBorders>
            <w:tcMar>
              <w:top w:w="0" w:type="dxa"/>
              <w:left w:w="105" w:type="dxa"/>
              <w:bottom w:w="0" w:type="dxa"/>
              <w:right w:w="105" w:type="dxa"/>
            </w:tcMar>
            <w:hideMark/>
          </w:tcPr>
          <w:p w14:paraId="2D223ED9"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40,000</w:t>
            </w:r>
          </w:p>
        </w:tc>
      </w:tr>
      <w:tr w:rsidR="009B7346" w:rsidRPr="009B7346" w14:paraId="66568E04" w14:textId="77777777" w:rsidTr="009B7346">
        <w:tc>
          <w:tcPr>
            <w:tcW w:w="665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C6D1821"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Land (estimated to produce Rs.5,00,000)</w:t>
            </w:r>
          </w:p>
        </w:tc>
        <w:tc>
          <w:tcPr>
            <w:tcW w:w="1244" w:type="dxa"/>
            <w:tcBorders>
              <w:top w:val="nil"/>
              <w:left w:val="nil"/>
              <w:bottom w:val="single" w:sz="6" w:space="0" w:color="000000"/>
              <w:right w:val="single" w:sz="6" w:space="0" w:color="000000"/>
            </w:tcBorders>
            <w:tcMar>
              <w:top w:w="0" w:type="dxa"/>
              <w:left w:w="105" w:type="dxa"/>
              <w:bottom w:w="0" w:type="dxa"/>
              <w:right w:w="105" w:type="dxa"/>
            </w:tcMar>
            <w:hideMark/>
          </w:tcPr>
          <w:p w14:paraId="70437118"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3,60,000</w:t>
            </w:r>
          </w:p>
        </w:tc>
      </w:tr>
      <w:tr w:rsidR="009B7346" w:rsidRPr="009B7346" w14:paraId="3CEAE887" w14:textId="77777777" w:rsidTr="009B7346">
        <w:tc>
          <w:tcPr>
            <w:tcW w:w="665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19329AA"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Stock (estimated to produce Rs.5,80,000)</w:t>
            </w:r>
          </w:p>
        </w:tc>
        <w:tc>
          <w:tcPr>
            <w:tcW w:w="1244" w:type="dxa"/>
            <w:tcBorders>
              <w:top w:val="nil"/>
              <w:left w:val="nil"/>
              <w:bottom w:val="single" w:sz="6" w:space="0" w:color="000000"/>
              <w:right w:val="single" w:sz="6" w:space="0" w:color="000000"/>
            </w:tcBorders>
            <w:tcMar>
              <w:top w:w="0" w:type="dxa"/>
              <w:left w:w="105" w:type="dxa"/>
              <w:bottom w:w="0" w:type="dxa"/>
              <w:right w:w="105" w:type="dxa"/>
            </w:tcMar>
            <w:hideMark/>
          </w:tcPr>
          <w:p w14:paraId="25B21C0D"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8,20,000</w:t>
            </w:r>
          </w:p>
        </w:tc>
      </w:tr>
      <w:tr w:rsidR="009B7346" w:rsidRPr="009B7346" w14:paraId="75D98B05" w14:textId="77777777" w:rsidTr="009B7346">
        <w:tc>
          <w:tcPr>
            <w:tcW w:w="665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AE759AA"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Furniture &amp; fixtures</w:t>
            </w:r>
          </w:p>
        </w:tc>
        <w:tc>
          <w:tcPr>
            <w:tcW w:w="1244" w:type="dxa"/>
            <w:tcBorders>
              <w:top w:val="nil"/>
              <w:left w:val="nil"/>
              <w:bottom w:val="single" w:sz="6" w:space="0" w:color="000000"/>
              <w:right w:val="single" w:sz="6" w:space="0" w:color="000000"/>
            </w:tcBorders>
            <w:tcMar>
              <w:top w:w="0" w:type="dxa"/>
              <w:left w:w="105" w:type="dxa"/>
              <w:bottom w:w="0" w:type="dxa"/>
              <w:right w:w="105" w:type="dxa"/>
            </w:tcMar>
            <w:hideMark/>
          </w:tcPr>
          <w:p w14:paraId="38678156"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80,000</w:t>
            </w:r>
          </w:p>
        </w:tc>
      </w:tr>
      <w:tr w:rsidR="009B7346" w:rsidRPr="009B7346" w14:paraId="08348D21" w14:textId="77777777" w:rsidTr="009B7346">
        <w:tc>
          <w:tcPr>
            <w:tcW w:w="665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5B7234C"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Cash in had</w:t>
            </w:r>
          </w:p>
        </w:tc>
        <w:tc>
          <w:tcPr>
            <w:tcW w:w="1244" w:type="dxa"/>
            <w:tcBorders>
              <w:top w:val="nil"/>
              <w:left w:val="nil"/>
              <w:bottom w:val="single" w:sz="6" w:space="0" w:color="000000"/>
              <w:right w:val="single" w:sz="6" w:space="0" w:color="000000"/>
            </w:tcBorders>
            <w:tcMar>
              <w:top w:w="0" w:type="dxa"/>
              <w:left w:w="105" w:type="dxa"/>
              <w:bottom w:w="0" w:type="dxa"/>
              <w:right w:w="105" w:type="dxa"/>
            </w:tcMar>
            <w:hideMark/>
          </w:tcPr>
          <w:p w14:paraId="4DD1E46A"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4,000</w:t>
            </w:r>
          </w:p>
        </w:tc>
      </w:tr>
      <w:tr w:rsidR="009B7346" w:rsidRPr="009B7346" w14:paraId="27831C9F" w14:textId="77777777" w:rsidTr="009B7346">
        <w:tc>
          <w:tcPr>
            <w:tcW w:w="665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316DD90"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Estimated liabilities for bills discounted</w:t>
            </w:r>
          </w:p>
        </w:tc>
        <w:tc>
          <w:tcPr>
            <w:tcW w:w="1244" w:type="dxa"/>
            <w:tcBorders>
              <w:top w:val="nil"/>
              <w:left w:val="nil"/>
              <w:bottom w:val="single" w:sz="6" w:space="0" w:color="000000"/>
              <w:right w:val="single" w:sz="6" w:space="0" w:color="000000"/>
            </w:tcBorders>
            <w:tcMar>
              <w:top w:w="0" w:type="dxa"/>
              <w:left w:w="105" w:type="dxa"/>
              <w:bottom w:w="0" w:type="dxa"/>
              <w:right w:w="105" w:type="dxa"/>
            </w:tcMar>
            <w:hideMark/>
          </w:tcPr>
          <w:p w14:paraId="7F3ECE73"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60,000</w:t>
            </w:r>
          </w:p>
        </w:tc>
      </w:tr>
      <w:tr w:rsidR="009B7346" w:rsidRPr="009B7346" w14:paraId="5A44942F" w14:textId="77777777" w:rsidTr="009B7346">
        <w:tc>
          <w:tcPr>
            <w:tcW w:w="665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BEDC990"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Secured creditors holding first mortgage on land</w:t>
            </w:r>
          </w:p>
        </w:tc>
        <w:tc>
          <w:tcPr>
            <w:tcW w:w="1244" w:type="dxa"/>
            <w:tcBorders>
              <w:top w:val="nil"/>
              <w:left w:val="nil"/>
              <w:bottom w:val="single" w:sz="6" w:space="0" w:color="000000"/>
              <w:right w:val="single" w:sz="6" w:space="0" w:color="000000"/>
            </w:tcBorders>
            <w:tcMar>
              <w:top w:w="0" w:type="dxa"/>
              <w:left w:w="105" w:type="dxa"/>
              <w:bottom w:w="0" w:type="dxa"/>
              <w:right w:w="105" w:type="dxa"/>
            </w:tcMar>
            <w:hideMark/>
          </w:tcPr>
          <w:p w14:paraId="1C5A964C"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4,00,000</w:t>
            </w:r>
          </w:p>
        </w:tc>
      </w:tr>
      <w:tr w:rsidR="009B7346" w:rsidRPr="009B7346" w14:paraId="6F8B9298" w14:textId="77777777" w:rsidTr="009B7346">
        <w:tc>
          <w:tcPr>
            <w:tcW w:w="665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3F5C038"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Partly secured creditors holding second mortgage on land</w:t>
            </w:r>
          </w:p>
        </w:tc>
        <w:tc>
          <w:tcPr>
            <w:tcW w:w="1244" w:type="dxa"/>
            <w:tcBorders>
              <w:top w:val="nil"/>
              <w:left w:val="nil"/>
              <w:bottom w:val="single" w:sz="6" w:space="0" w:color="000000"/>
              <w:right w:val="single" w:sz="6" w:space="0" w:color="000000"/>
            </w:tcBorders>
            <w:tcMar>
              <w:top w:w="0" w:type="dxa"/>
              <w:left w:w="105" w:type="dxa"/>
              <w:bottom w:w="0" w:type="dxa"/>
              <w:right w:w="105" w:type="dxa"/>
            </w:tcMar>
            <w:hideMark/>
          </w:tcPr>
          <w:p w14:paraId="55DBE275"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2,00,000</w:t>
            </w:r>
          </w:p>
        </w:tc>
      </w:tr>
      <w:tr w:rsidR="009B7346" w:rsidRPr="009B7346" w14:paraId="6D1F5569" w14:textId="77777777" w:rsidTr="009B7346">
        <w:tc>
          <w:tcPr>
            <w:tcW w:w="665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883C73B"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Weekly wages unpaid</w:t>
            </w:r>
          </w:p>
        </w:tc>
        <w:tc>
          <w:tcPr>
            <w:tcW w:w="1244" w:type="dxa"/>
            <w:tcBorders>
              <w:top w:val="nil"/>
              <w:left w:val="nil"/>
              <w:bottom w:val="single" w:sz="6" w:space="0" w:color="000000"/>
              <w:right w:val="single" w:sz="6" w:space="0" w:color="000000"/>
            </w:tcBorders>
            <w:tcMar>
              <w:top w:w="0" w:type="dxa"/>
              <w:left w:w="105" w:type="dxa"/>
              <w:bottom w:w="0" w:type="dxa"/>
              <w:right w:w="105" w:type="dxa"/>
            </w:tcMar>
            <w:hideMark/>
          </w:tcPr>
          <w:p w14:paraId="527EFF92"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6,000</w:t>
            </w:r>
          </w:p>
        </w:tc>
      </w:tr>
      <w:tr w:rsidR="009B7346" w:rsidRPr="009B7346" w14:paraId="70E851F3" w14:textId="77777777" w:rsidTr="009B7346">
        <w:tc>
          <w:tcPr>
            <w:tcW w:w="665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61C8106"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Liabilities under Workmen’s Compensation Act</w:t>
            </w:r>
          </w:p>
        </w:tc>
        <w:tc>
          <w:tcPr>
            <w:tcW w:w="1244" w:type="dxa"/>
            <w:tcBorders>
              <w:top w:val="nil"/>
              <w:left w:val="nil"/>
              <w:bottom w:val="single" w:sz="6" w:space="0" w:color="000000"/>
              <w:right w:val="single" w:sz="6" w:space="0" w:color="000000"/>
            </w:tcBorders>
            <w:tcMar>
              <w:top w:w="0" w:type="dxa"/>
              <w:left w:w="105" w:type="dxa"/>
              <w:bottom w:w="0" w:type="dxa"/>
              <w:right w:w="105" w:type="dxa"/>
            </w:tcMar>
            <w:hideMark/>
          </w:tcPr>
          <w:p w14:paraId="6E8EA1F6"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2,000</w:t>
            </w:r>
          </w:p>
        </w:tc>
      </w:tr>
      <w:tr w:rsidR="009B7346" w:rsidRPr="009B7346" w14:paraId="1489E902" w14:textId="77777777" w:rsidTr="009B7346">
        <w:tc>
          <w:tcPr>
            <w:tcW w:w="665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1B9CD396"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Income tax due</w:t>
            </w:r>
          </w:p>
        </w:tc>
        <w:tc>
          <w:tcPr>
            <w:tcW w:w="1244" w:type="dxa"/>
            <w:tcBorders>
              <w:top w:val="nil"/>
              <w:left w:val="nil"/>
              <w:bottom w:val="single" w:sz="6" w:space="0" w:color="000000"/>
              <w:right w:val="single" w:sz="6" w:space="0" w:color="000000"/>
            </w:tcBorders>
            <w:tcMar>
              <w:top w:w="0" w:type="dxa"/>
              <w:left w:w="105" w:type="dxa"/>
              <w:bottom w:w="0" w:type="dxa"/>
              <w:right w:w="105" w:type="dxa"/>
            </w:tcMar>
            <w:hideMark/>
          </w:tcPr>
          <w:p w14:paraId="6A6DE227"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8,000</w:t>
            </w:r>
          </w:p>
        </w:tc>
      </w:tr>
      <w:tr w:rsidR="009B7346" w:rsidRPr="009B7346" w14:paraId="1E43061D" w14:textId="77777777" w:rsidTr="009B7346">
        <w:tc>
          <w:tcPr>
            <w:tcW w:w="665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9BCA85A"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5,000 9 % Mortgage debentures of Rs.100 each interest payable to 30</w:t>
            </w:r>
            <w:r w:rsidRPr="009B7346">
              <w:rPr>
                <w:rFonts w:ascii="Times New Roman" w:eastAsia="Times New Roman" w:hAnsi="Times New Roman" w:cs="Times New Roman"/>
                <w:kern w:val="0"/>
                <w:sz w:val="24"/>
                <w:szCs w:val="24"/>
                <w:vertAlign w:val="superscript"/>
                <w:lang w:eastAsia="en-IN"/>
                <w14:ligatures w14:val="none"/>
              </w:rPr>
              <w:t>th</w:t>
            </w:r>
            <w:r w:rsidRPr="009B7346">
              <w:rPr>
                <w:rFonts w:ascii="Times New Roman" w:eastAsia="Times New Roman" w:hAnsi="Times New Roman" w:cs="Times New Roman"/>
                <w:kern w:val="0"/>
                <w:sz w:val="24"/>
                <w:szCs w:val="24"/>
                <w:lang w:eastAsia="en-IN"/>
                <w14:ligatures w14:val="none"/>
              </w:rPr>
              <w:t> June and 31</w:t>
            </w:r>
            <w:r w:rsidRPr="009B7346">
              <w:rPr>
                <w:rFonts w:ascii="Times New Roman" w:eastAsia="Times New Roman" w:hAnsi="Times New Roman" w:cs="Times New Roman"/>
                <w:kern w:val="0"/>
                <w:sz w:val="24"/>
                <w:szCs w:val="24"/>
                <w:vertAlign w:val="superscript"/>
                <w:lang w:eastAsia="en-IN"/>
                <w14:ligatures w14:val="none"/>
              </w:rPr>
              <w:t>st</w:t>
            </w:r>
            <w:r w:rsidRPr="009B7346">
              <w:rPr>
                <w:rFonts w:ascii="Times New Roman" w:eastAsia="Times New Roman" w:hAnsi="Times New Roman" w:cs="Times New Roman"/>
                <w:kern w:val="0"/>
                <w:sz w:val="24"/>
                <w:szCs w:val="24"/>
                <w:lang w:eastAsia="en-IN"/>
                <w14:ligatures w14:val="none"/>
              </w:rPr>
              <w:t> December, paid to 30</w:t>
            </w:r>
            <w:r w:rsidRPr="009B7346">
              <w:rPr>
                <w:rFonts w:ascii="Times New Roman" w:eastAsia="Times New Roman" w:hAnsi="Times New Roman" w:cs="Times New Roman"/>
                <w:kern w:val="0"/>
                <w:sz w:val="24"/>
                <w:szCs w:val="24"/>
                <w:vertAlign w:val="superscript"/>
                <w:lang w:eastAsia="en-IN"/>
                <w14:ligatures w14:val="none"/>
              </w:rPr>
              <w:t>th</w:t>
            </w:r>
            <w:r w:rsidRPr="009B7346">
              <w:rPr>
                <w:rFonts w:ascii="Times New Roman" w:eastAsia="Times New Roman" w:hAnsi="Times New Roman" w:cs="Times New Roman"/>
                <w:kern w:val="0"/>
                <w:sz w:val="24"/>
                <w:szCs w:val="24"/>
                <w:lang w:eastAsia="en-IN"/>
                <w14:ligatures w14:val="none"/>
              </w:rPr>
              <w:t> June, 2010</w:t>
            </w:r>
          </w:p>
        </w:tc>
        <w:tc>
          <w:tcPr>
            <w:tcW w:w="1244" w:type="dxa"/>
            <w:tcBorders>
              <w:top w:val="nil"/>
              <w:left w:val="nil"/>
              <w:bottom w:val="single" w:sz="6" w:space="0" w:color="000000"/>
              <w:right w:val="single" w:sz="6" w:space="0" w:color="000000"/>
            </w:tcBorders>
            <w:tcMar>
              <w:top w:w="0" w:type="dxa"/>
              <w:left w:w="105" w:type="dxa"/>
              <w:bottom w:w="0" w:type="dxa"/>
              <w:right w:w="105" w:type="dxa"/>
            </w:tcMar>
            <w:hideMark/>
          </w:tcPr>
          <w:p w14:paraId="25934822"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5,00,000</w:t>
            </w:r>
          </w:p>
        </w:tc>
      </w:tr>
      <w:tr w:rsidR="009B7346" w:rsidRPr="009B7346" w14:paraId="48721037" w14:textId="77777777" w:rsidTr="009B7346">
        <w:tc>
          <w:tcPr>
            <w:tcW w:w="665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C4E3E23"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20,000 10% Preference shares of Rs. 10 each</w:t>
            </w:r>
          </w:p>
        </w:tc>
        <w:tc>
          <w:tcPr>
            <w:tcW w:w="1244" w:type="dxa"/>
            <w:tcBorders>
              <w:top w:val="nil"/>
              <w:left w:val="nil"/>
              <w:bottom w:val="single" w:sz="6" w:space="0" w:color="000000"/>
              <w:right w:val="single" w:sz="6" w:space="0" w:color="000000"/>
            </w:tcBorders>
            <w:tcMar>
              <w:top w:w="0" w:type="dxa"/>
              <w:left w:w="105" w:type="dxa"/>
              <w:bottom w:w="0" w:type="dxa"/>
              <w:right w:w="105" w:type="dxa"/>
            </w:tcMar>
            <w:hideMark/>
          </w:tcPr>
          <w:p w14:paraId="30B26FA6"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2,00,000</w:t>
            </w:r>
          </w:p>
        </w:tc>
      </w:tr>
      <w:tr w:rsidR="009B7346" w:rsidRPr="009B7346" w14:paraId="73643DA2" w14:textId="77777777" w:rsidTr="009B7346">
        <w:tc>
          <w:tcPr>
            <w:tcW w:w="665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AE4F0CF"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50,000 Equity shares of Rs. 10 each</w:t>
            </w:r>
          </w:p>
        </w:tc>
        <w:tc>
          <w:tcPr>
            <w:tcW w:w="1244" w:type="dxa"/>
            <w:tcBorders>
              <w:top w:val="nil"/>
              <w:left w:val="nil"/>
              <w:bottom w:val="single" w:sz="6" w:space="0" w:color="000000"/>
              <w:right w:val="single" w:sz="6" w:space="0" w:color="000000"/>
            </w:tcBorders>
            <w:tcMar>
              <w:top w:w="0" w:type="dxa"/>
              <w:left w:w="105" w:type="dxa"/>
              <w:bottom w:w="0" w:type="dxa"/>
              <w:right w:w="105" w:type="dxa"/>
            </w:tcMar>
            <w:hideMark/>
          </w:tcPr>
          <w:p w14:paraId="1BF72572"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5,00,000</w:t>
            </w:r>
          </w:p>
        </w:tc>
      </w:tr>
      <w:tr w:rsidR="009B7346" w:rsidRPr="009B7346" w14:paraId="70302730" w14:textId="77777777" w:rsidTr="009B7346">
        <w:tc>
          <w:tcPr>
            <w:tcW w:w="6652"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79D6B08"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General reserve since 31-12-2006</w:t>
            </w:r>
          </w:p>
        </w:tc>
        <w:tc>
          <w:tcPr>
            <w:tcW w:w="1244" w:type="dxa"/>
            <w:tcBorders>
              <w:top w:val="nil"/>
              <w:left w:val="nil"/>
              <w:bottom w:val="single" w:sz="6" w:space="0" w:color="000000"/>
              <w:right w:val="single" w:sz="6" w:space="0" w:color="000000"/>
            </w:tcBorders>
            <w:tcMar>
              <w:top w:w="0" w:type="dxa"/>
              <w:left w:w="105" w:type="dxa"/>
              <w:bottom w:w="0" w:type="dxa"/>
              <w:right w:w="105" w:type="dxa"/>
            </w:tcMar>
            <w:hideMark/>
          </w:tcPr>
          <w:p w14:paraId="1D20036D" w14:textId="77777777" w:rsidR="009B7346" w:rsidRPr="009B7346" w:rsidRDefault="009B7346" w:rsidP="008D52DC">
            <w:pPr>
              <w:spacing w:after="0" w:line="276" w:lineRule="auto"/>
              <w:rPr>
                <w:rFonts w:ascii="Times New Roman" w:eastAsia="Times New Roman" w:hAnsi="Times New Roman" w:cs="Times New Roman"/>
                <w:kern w:val="0"/>
                <w:sz w:val="24"/>
                <w:szCs w:val="24"/>
                <w:lang w:eastAsia="en-IN"/>
                <w14:ligatures w14:val="none"/>
              </w:rPr>
            </w:pPr>
            <w:r w:rsidRPr="009B7346">
              <w:rPr>
                <w:rFonts w:ascii="Times New Roman" w:eastAsia="Times New Roman" w:hAnsi="Times New Roman" w:cs="Times New Roman"/>
                <w:kern w:val="0"/>
                <w:sz w:val="24"/>
                <w:szCs w:val="24"/>
                <w:lang w:eastAsia="en-IN"/>
                <w14:ligatures w14:val="none"/>
              </w:rPr>
              <w:t>1,00,000</w:t>
            </w:r>
          </w:p>
        </w:tc>
      </w:tr>
    </w:tbl>
    <w:p w14:paraId="5A6724CC" w14:textId="1CCF3E66" w:rsidR="00674572" w:rsidRPr="008D52DC" w:rsidRDefault="00674572" w:rsidP="008D52DC">
      <w:pPr>
        <w:tabs>
          <w:tab w:val="left" w:pos="450"/>
        </w:tabs>
        <w:spacing w:after="0" w:line="276" w:lineRule="auto"/>
        <w:ind w:left="450" w:hanging="450"/>
        <w:jc w:val="both"/>
        <w:rPr>
          <w:rFonts w:ascii="Times New Roman" w:hAnsi="Times New Roman" w:cs="Times New Roman"/>
          <w:sz w:val="4"/>
          <w:szCs w:val="4"/>
        </w:rPr>
      </w:pPr>
    </w:p>
    <w:p w14:paraId="41FB9D3F" w14:textId="27D278F3" w:rsidR="00674572" w:rsidRPr="00674572" w:rsidRDefault="000B3DFB" w:rsidP="008D52DC">
      <w:pPr>
        <w:tabs>
          <w:tab w:val="left" w:pos="450"/>
        </w:tabs>
        <w:spacing w:after="0" w:line="276" w:lineRule="auto"/>
        <w:ind w:left="450" w:hanging="450"/>
        <w:jc w:val="both"/>
        <w:rPr>
          <w:rFonts w:ascii="Times New Roman" w:hAnsi="Times New Roman" w:cs="Times New Roman"/>
          <w:sz w:val="24"/>
          <w:szCs w:val="24"/>
        </w:rPr>
      </w:pPr>
      <w:r>
        <w:rPr>
          <w:rFonts w:ascii="Times New Roman" w:hAnsi="Times New Roman" w:cs="Times New Roman"/>
          <w:sz w:val="24"/>
          <w:szCs w:val="24"/>
        </w:rPr>
        <w:lastRenderedPageBreak/>
        <w:tab/>
      </w:r>
      <w:r w:rsidR="00674572" w:rsidRPr="00674572">
        <w:rPr>
          <w:rFonts w:ascii="Times New Roman" w:hAnsi="Times New Roman" w:cs="Times New Roman"/>
          <w:sz w:val="24"/>
          <w:szCs w:val="24"/>
        </w:rPr>
        <w:t xml:space="preserve">In 2006, the company earned profit of Rs.4,50,000 but thereafter it suffered trading losses </w:t>
      </w:r>
      <w:proofErr w:type="spellStart"/>
      <w:r w:rsidR="00674572" w:rsidRPr="00674572">
        <w:rPr>
          <w:rFonts w:ascii="Times New Roman" w:hAnsi="Times New Roman" w:cs="Times New Roman"/>
          <w:sz w:val="24"/>
          <w:szCs w:val="24"/>
        </w:rPr>
        <w:t>totaling</w:t>
      </w:r>
      <w:proofErr w:type="spellEnd"/>
      <w:r w:rsidR="00674572" w:rsidRPr="00674572">
        <w:rPr>
          <w:rFonts w:ascii="Times New Roman" w:hAnsi="Times New Roman" w:cs="Times New Roman"/>
          <w:sz w:val="24"/>
          <w:szCs w:val="24"/>
        </w:rPr>
        <w:t xml:space="preserve"> Rs. 5,84,000. The company also suffered a speculation loss of Rs. 50,000 during the year 2007. Excise authorities imposed a penalty of Rs. 3,50,000 in 2008 for evasion of tax which was paid in 2009. Prepare Statement of affairs and the Deficiency account.</w:t>
      </w:r>
    </w:p>
    <w:p w14:paraId="6CCC4C61" w14:textId="746EAABF" w:rsidR="00674572" w:rsidRPr="009B7346" w:rsidRDefault="00674572" w:rsidP="009B7346">
      <w:pPr>
        <w:spacing w:after="0" w:line="240" w:lineRule="auto"/>
        <w:jc w:val="right"/>
        <w:rPr>
          <w:rFonts w:ascii="Times New Roman" w:hAnsi="Times New Roman" w:cs="Times New Roman"/>
          <w:b/>
          <w:bCs/>
          <w:sz w:val="24"/>
          <w:szCs w:val="24"/>
        </w:rPr>
      </w:pPr>
      <w:r w:rsidRPr="009B7346">
        <w:rPr>
          <w:rFonts w:ascii="Times New Roman" w:hAnsi="Times New Roman" w:cs="Times New Roman"/>
          <w:b/>
          <w:bCs/>
          <w:sz w:val="24"/>
          <w:szCs w:val="24"/>
        </w:rPr>
        <w:t>(2×5=10)</w:t>
      </w:r>
    </w:p>
    <w:p w14:paraId="4E8BA7EF" w14:textId="4F32A7A7" w:rsidR="00116427" w:rsidRDefault="00116427" w:rsidP="00674572">
      <w:pPr>
        <w:spacing w:after="0" w:line="240" w:lineRule="auto"/>
        <w:rPr>
          <w:rFonts w:ascii="Times New Roman" w:hAnsi="Times New Roman" w:cs="Times New Roman"/>
          <w:sz w:val="24"/>
          <w:szCs w:val="24"/>
        </w:rPr>
      </w:pPr>
    </w:p>
    <w:p w14:paraId="6FC6B07A" w14:textId="77777777" w:rsidR="008D52DC" w:rsidRDefault="008D52DC" w:rsidP="009B7346">
      <w:pPr>
        <w:tabs>
          <w:tab w:val="left" w:pos="3803"/>
        </w:tabs>
        <w:jc w:val="center"/>
        <w:rPr>
          <w:rFonts w:ascii="Times New Roman" w:hAnsi="Times New Roman" w:cs="Times New Roman"/>
          <w:b/>
          <w:bCs/>
          <w:sz w:val="24"/>
          <w:szCs w:val="24"/>
        </w:rPr>
      </w:pPr>
    </w:p>
    <w:p w14:paraId="5B1E9572" w14:textId="77777777" w:rsidR="008D52DC" w:rsidRDefault="008D52DC" w:rsidP="009B7346">
      <w:pPr>
        <w:tabs>
          <w:tab w:val="left" w:pos="3803"/>
        </w:tabs>
        <w:jc w:val="center"/>
        <w:rPr>
          <w:rFonts w:ascii="Times New Roman" w:hAnsi="Times New Roman" w:cs="Times New Roman"/>
          <w:b/>
          <w:bCs/>
          <w:sz w:val="24"/>
          <w:szCs w:val="24"/>
        </w:rPr>
      </w:pPr>
    </w:p>
    <w:p w14:paraId="3220AC04" w14:textId="77777777" w:rsidR="008D52DC" w:rsidRDefault="008D52DC" w:rsidP="009B7346">
      <w:pPr>
        <w:tabs>
          <w:tab w:val="left" w:pos="3803"/>
        </w:tabs>
        <w:jc w:val="center"/>
        <w:rPr>
          <w:rFonts w:ascii="Times New Roman" w:hAnsi="Times New Roman" w:cs="Times New Roman"/>
          <w:b/>
          <w:bCs/>
          <w:sz w:val="24"/>
          <w:szCs w:val="24"/>
        </w:rPr>
      </w:pPr>
    </w:p>
    <w:p w14:paraId="190E48F4" w14:textId="3F581B6B" w:rsidR="009B7346" w:rsidRPr="009B7346" w:rsidRDefault="009B7346" w:rsidP="009B7346">
      <w:pPr>
        <w:tabs>
          <w:tab w:val="left" w:pos="3803"/>
        </w:tabs>
        <w:jc w:val="center"/>
        <w:rPr>
          <w:rFonts w:ascii="Times New Roman" w:hAnsi="Times New Roman" w:cs="Times New Roman"/>
          <w:b/>
          <w:bCs/>
          <w:sz w:val="24"/>
          <w:szCs w:val="24"/>
        </w:rPr>
      </w:pPr>
      <w:r w:rsidRPr="009B7346">
        <w:rPr>
          <w:rFonts w:ascii="Times New Roman" w:hAnsi="Times New Roman" w:cs="Times New Roman"/>
          <w:b/>
          <w:bCs/>
          <w:sz w:val="24"/>
          <w:szCs w:val="24"/>
        </w:rPr>
        <w:t>(END OF QUESTION PAPER)</w:t>
      </w:r>
    </w:p>
    <w:sectPr w:rsidR="009B7346" w:rsidRPr="009B7346" w:rsidSect="006C6782">
      <w:headerReference w:type="even" r:id="rId7"/>
      <w:footerReference w:type="even" r:id="rId8"/>
      <w:footerReference w:type="default" r:id="rId9"/>
      <w:pgSz w:w="11907" w:h="16840" w:code="9"/>
      <w:pgMar w:top="1216" w:right="1022" w:bottom="1354" w:left="1526" w:header="720" w:footer="9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6A4CC" w14:textId="77777777" w:rsidR="006C6782" w:rsidRDefault="006C6782" w:rsidP="0040107F">
      <w:pPr>
        <w:spacing w:after="0" w:line="240" w:lineRule="auto"/>
      </w:pPr>
      <w:r>
        <w:separator/>
      </w:r>
    </w:p>
  </w:endnote>
  <w:endnote w:type="continuationSeparator" w:id="0">
    <w:p w14:paraId="34A0FF14" w14:textId="77777777" w:rsidR="006C6782" w:rsidRDefault="006C6782" w:rsidP="00401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65D55" w14:textId="27F39876" w:rsidR="0040107F" w:rsidRPr="008032C1" w:rsidRDefault="00AB5E93" w:rsidP="008032C1">
    <w:pPr>
      <w:pStyle w:val="Foote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4</w:t>
    </w:r>
    <w:r w:rsidR="008032C1" w:rsidRPr="008032C1">
      <w:rPr>
        <w:rFonts w:ascii="Times New Roman" w:hAnsi="Times New Roman" w:cs="Times New Roman"/>
        <w:b/>
        <w:bCs/>
        <w:sz w:val="24"/>
        <w:szCs w:val="24"/>
        <w:lang w:val="en-US"/>
      </w:rPr>
      <w:t>/</w:t>
    </w:r>
    <w:r>
      <w:rPr>
        <w:rFonts w:ascii="Times New Roman" w:hAnsi="Times New Roman" w:cs="Times New Roman"/>
        <w:b/>
        <w:bCs/>
        <w:sz w:val="24"/>
        <w:szCs w:val="24"/>
        <w:lang w:val="en-US"/>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CB3E1" w14:textId="77777777" w:rsidR="008032C1" w:rsidRPr="0040107F" w:rsidRDefault="008032C1" w:rsidP="008032C1">
    <w:pPr>
      <w:pStyle w:val="Footer"/>
      <w:jc w:val="right"/>
      <w:rPr>
        <w:rFonts w:ascii="Times New Roman" w:hAnsi="Times New Roman" w:cs="Times New Roman"/>
        <w:b/>
        <w:bCs/>
        <w:sz w:val="24"/>
        <w:szCs w:val="24"/>
        <w:lang w:val="en-US"/>
      </w:rPr>
    </w:pPr>
  </w:p>
  <w:p w14:paraId="5FCD9162" w14:textId="2543AFE8" w:rsidR="0040107F" w:rsidRPr="0040107F" w:rsidRDefault="00AB5E93" w:rsidP="008032C1">
    <w:pPr>
      <w:pStyle w:val="Foote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5</w:t>
    </w:r>
    <w:r w:rsidR="0040107F" w:rsidRPr="0040107F">
      <w:rPr>
        <w:rFonts w:ascii="Times New Roman" w:hAnsi="Times New Roman" w:cs="Times New Roman"/>
        <w:b/>
        <w:bCs/>
        <w:sz w:val="24"/>
        <w:szCs w:val="24"/>
        <w:lang w:val="en-US"/>
      </w:rPr>
      <w:t>/</w:t>
    </w:r>
    <w:r>
      <w:rPr>
        <w:rFonts w:ascii="Times New Roman" w:hAnsi="Times New Roman" w:cs="Times New Roman"/>
        <w:b/>
        <w:bCs/>
        <w:sz w:val="24"/>
        <w:szCs w:val="24"/>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6EDA8" w14:textId="77777777" w:rsidR="006C6782" w:rsidRDefault="006C6782" w:rsidP="0040107F">
      <w:pPr>
        <w:spacing w:after="0" w:line="240" w:lineRule="auto"/>
      </w:pPr>
      <w:r>
        <w:separator/>
      </w:r>
    </w:p>
  </w:footnote>
  <w:footnote w:type="continuationSeparator" w:id="0">
    <w:p w14:paraId="4204F8D9" w14:textId="77777777" w:rsidR="006C6782" w:rsidRDefault="006C6782" w:rsidP="00401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5088A" w14:textId="426B0A46" w:rsidR="008032C1" w:rsidRPr="008D52DC" w:rsidRDefault="008D52DC" w:rsidP="008D52DC">
    <w:pPr>
      <w:pStyle w:val="Header"/>
      <w:jc w:val="right"/>
    </w:pPr>
    <w:r w:rsidRPr="008D52DC">
      <w:rPr>
        <w:rFonts w:ascii="Times New Roman" w:hAnsi="Times New Roman" w:cs="Times New Roman"/>
        <w:b/>
        <w:bCs/>
        <w:sz w:val="24"/>
        <w:szCs w:val="24"/>
      </w:rPr>
      <w:t>PC221-20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643C49"/>
    <w:multiLevelType w:val="hybridMultilevel"/>
    <w:tmpl w:val="076E6274"/>
    <w:lvl w:ilvl="0" w:tplc="40090017">
      <w:start w:val="1"/>
      <w:numFmt w:val="lowerLetter"/>
      <w:lvlText w:val="%1)"/>
      <w:lvlJc w:val="left"/>
      <w:pPr>
        <w:ind w:left="1170" w:hanging="360"/>
      </w:p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1" w15:restartNumberingAfterBreak="0">
    <w:nsid w:val="67421612"/>
    <w:multiLevelType w:val="hybridMultilevel"/>
    <w:tmpl w:val="E578DFB2"/>
    <w:lvl w:ilvl="0" w:tplc="40090017">
      <w:start w:val="1"/>
      <w:numFmt w:val="lowerLetter"/>
      <w:lvlText w:val="%1)"/>
      <w:lvlJc w:val="left"/>
      <w:pPr>
        <w:ind w:left="1170" w:hanging="360"/>
      </w:p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2" w15:restartNumberingAfterBreak="0">
    <w:nsid w:val="72253A70"/>
    <w:multiLevelType w:val="hybridMultilevel"/>
    <w:tmpl w:val="120A7D94"/>
    <w:lvl w:ilvl="0" w:tplc="5A969C56">
      <w:start w:val="1"/>
      <w:numFmt w:val="lowerRoman"/>
      <w:lvlText w:val="%1)"/>
      <w:lvlJc w:val="left"/>
      <w:pPr>
        <w:ind w:left="1170" w:hanging="72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num w:numId="1" w16cid:durableId="786849693">
    <w:abstractNumId w:val="1"/>
  </w:num>
  <w:num w:numId="2" w16cid:durableId="1537814379">
    <w:abstractNumId w:val="0"/>
  </w:num>
  <w:num w:numId="3" w16cid:durableId="50467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EE"/>
    <w:rsid w:val="00002628"/>
    <w:rsid w:val="00003382"/>
    <w:rsid w:val="00050505"/>
    <w:rsid w:val="000805F9"/>
    <w:rsid w:val="00087CD0"/>
    <w:rsid w:val="000950ED"/>
    <w:rsid w:val="000A1FD7"/>
    <w:rsid w:val="000B0428"/>
    <w:rsid w:val="000B1199"/>
    <w:rsid w:val="000B3DFB"/>
    <w:rsid w:val="000C466D"/>
    <w:rsid w:val="000D1426"/>
    <w:rsid w:val="000F02F3"/>
    <w:rsid w:val="000F6BE9"/>
    <w:rsid w:val="0010167C"/>
    <w:rsid w:val="00116427"/>
    <w:rsid w:val="00116BE6"/>
    <w:rsid w:val="0012226E"/>
    <w:rsid w:val="0013055B"/>
    <w:rsid w:val="00172056"/>
    <w:rsid w:val="001937B9"/>
    <w:rsid w:val="00196ABC"/>
    <w:rsid w:val="001A7F5D"/>
    <w:rsid w:val="001C1399"/>
    <w:rsid w:val="001E3C7A"/>
    <w:rsid w:val="00210A0A"/>
    <w:rsid w:val="0021180A"/>
    <w:rsid w:val="0021443E"/>
    <w:rsid w:val="002157D8"/>
    <w:rsid w:val="002624E6"/>
    <w:rsid w:val="002642BF"/>
    <w:rsid w:val="002D0165"/>
    <w:rsid w:val="002F5B1C"/>
    <w:rsid w:val="00311DF0"/>
    <w:rsid w:val="00330FA1"/>
    <w:rsid w:val="0033640E"/>
    <w:rsid w:val="0036561D"/>
    <w:rsid w:val="00367F3E"/>
    <w:rsid w:val="0037260A"/>
    <w:rsid w:val="003908D2"/>
    <w:rsid w:val="0039174D"/>
    <w:rsid w:val="003A34D5"/>
    <w:rsid w:val="003C273E"/>
    <w:rsid w:val="003C72A5"/>
    <w:rsid w:val="003F5E25"/>
    <w:rsid w:val="003F69B1"/>
    <w:rsid w:val="0040107F"/>
    <w:rsid w:val="00416A54"/>
    <w:rsid w:val="0042305E"/>
    <w:rsid w:val="0042502A"/>
    <w:rsid w:val="00430908"/>
    <w:rsid w:val="004539C2"/>
    <w:rsid w:val="0046387E"/>
    <w:rsid w:val="0047253F"/>
    <w:rsid w:val="00475168"/>
    <w:rsid w:val="004A765A"/>
    <w:rsid w:val="004B4C0E"/>
    <w:rsid w:val="004D685B"/>
    <w:rsid w:val="00521260"/>
    <w:rsid w:val="00530A51"/>
    <w:rsid w:val="005607DE"/>
    <w:rsid w:val="00564B49"/>
    <w:rsid w:val="0058295A"/>
    <w:rsid w:val="005830C5"/>
    <w:rsid w:val="00597824"/>
    <w:rsid w:val="005C6623"/>
    <w:rsid w:val="00633551"/>
    <w:rsid w:val="00637159"/>
    <w:rsid w:val="00670663"/>
    <w:rsid w:val="00671E4D"/>
    <w:rsid w:val="00674572"/>
    <w:rsid w:val="00680825"/>
    <w:rsid w:val="006C6782"/>
    <w:rsid w:val="007117D8"/>
    <w:rsid w:val="00755D4B"/>
    <w:rsid w:val="00767D26"/>
    <w:rsid w:val="007C12D1"/>
    <w:rsid w:val="007F1602"/>
    <w:rsid w:val="008032C1"/>
    <w:rsid w:val="00821E04"/>
    <w:rsid w:val="008253AC"/>
    <w:rsid w:val="00840A63"/>
    <w:rsid w:val="00853F80"/>
    <w:rsid w:val="008824F6"/>
    <w:rsid w:val="00884DDA"/>
    <w:rsid w:val="0088504E"/>
    <w:rsid w:val="008853D2"/>
    <w:rsid w:val="008B157F"/>
    <w:rsid w:val="008B69BB"/>
    <w:rsid w:val="008C70D6"/>
    <w:rsid w:val="008D07E3"/>
    <w:rsid w:val="008D52DC"/>
    <w:rsid w:val="00910400"/>
    <w:rsid w:val="00914C18"/>
    <w:rsid w:val="009231A5"/>
    <w:rsid w:val="00942660"/>
    <w:rsid w:val="00964CFD"/>
    <w:rsid w:val="00971DF0"/>
    <w:rsid w:val="009A152A"/>
    <w:rsid w:val="009B7346"/>
    <w:rsid w:val="009C223A"/>
    <w:rsid w:val="009C3846"/>
    <w:rsid w:val="00A30835"/>
    <w:rsid w:val="00A9235A"/>
    <w:rsid w:val="00AA0CAE"/>
    <w:rsid w:val="00AB382B"/>
    <w:rsid w:val="00AB5E93"/>
    <w:rsid w:val="00AC0A39"/>
    <w:rsid w:val="00AD51F4"/>
    <w:rsid w:val="00AF51BA"/>
    <w:rsid w:val="00B12293"/>
    <w:rsid w:val="00B539B8"/>
    <w:rsid w:val="00B921FF"/>
    <w:rsid w:val="00BD0C14"/>
    <w:rsid w:val="00BD70A2"/>
    <w:rsid w:val="00BE7747"/>
    <w:rsid w:val="00BF630F"/>
    <w:rsid w:val="00C040DA"/>
    <w:rsid w:val="00C336AA"/>
    <w:rsid w:val="00C46144"/>
    <w:rsid w:val="00C64962"/>
    <w:rsid w:val="00C74DAD"/>
    <w:rsid w:val="00C75F1E"/>
    <w:rsid w:val="00C82E7A"/>
    <w:rsid w:val="00C95785"/>
    <w:rsid w:val="00CA26F0"/>
    <w:rsid w:val="00CA5DA9"/>
    <w:rsid w:val="00CB32B7"/>
    <w:rsid w:val="00D00473"/>
    <w:rsid w:val="00D0337D"/>
    <w:rsid w:val="00D057F0"/>
    <w:rsid w:val="00D227B1"/>
    <w:rsid w:val="00D472AD"/>
    <w:rsid w:val="00D66A6D"/>
    <w:rsid w:val="00D76CBE"/>
    <w:rsid w:val="00D85878"/>
    <w:rsid w:val="00D9261B"/>
    <w:rsid w:val="00DB2F4F"/>
    <w:rsid w:val="00DD0CD7"/>
    <w:rsid w:val="00DD4A06"/>
    <w:rsid w:val="00DE7CB4"/>
    <w:rsid w:val="00DF4941"/>
    <w:rsid w:val="00E040EE"/>
    <w:rsid w:val="00E21F0D"/>
    <w:rsid w:val="00E35DA9"/>
    <w:rsid w:val="00EA6A61"/>
    <w:rsid w:val="00EA7069"/>
    <w:rsid w:val="00EC6910"/>
    <w:rsid w:val="00EC6EC2"/>
    <w:rsid w:val="00EF4C79"/>
    <w:rsid w:val="00F028FA"/>
    <w:rsid w:val="00F03843"/>
    <w:rsid w:val="00F11DF5"/>
    <w:rsid w:val="00F211E1"/>
    <w:rsid w:val="00F23CA1"/>
    <w:rsid w:val="00FD3E68"/>
    <w:rsid w:val="00FE6129"/>
    <w:rsid w:val="00FF59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438E5"/>
  <w15:docId w15:val="{8EECA0A3-E50B-4B50-A655-DC880A81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1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07F"/>
  </w:style>
  <w:style w:type="paragraph" w:styleId="Footer">
    <w:name w:val="footer"/>
    <w:basedOn w:val="Normal"/>
    <w:link w:val="FooterChar"/>
    <w:uiPriority w:val="99"/>
    <w:unhideWhenUsed/>
    <w:rsid w:val="00401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07F"/>
  </w:style>
  <w:style w:type="paragraph" w:styleId="ListParagraph">
    <w:name w:val="List Paragraph"/>
    <w:basedOn w:val="Normal"/>
    <w:uiPriority w:val="34"/>
    <w:qFormat/>
    <w:rsid w:val="00CA2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865530">
      <w:bodyDiv w:val="1"/>
      <w:marLeft w:val="0"/>
      <w:marRight w:val="0"/>
      <w:marTop w:val="0"/>
      <w:marBottom w:val="0"/>
      <w:divBdr>
        <w:top w:val="none" w:sz="0" w:space="0" w:color="auto"/>
        <w:left w:val="none" w:sz="0" w:space="0" w:color="auto"/>
        <w:bottom w:val="none" w:sz="0" w:space="0" w:color="auto"/>
        <w:right w:val="none" w:sz="0" w:space="0" w:color="auto"/>
      </w:divBdr>
    </w:div>
    <w:div w:id="1204054565">
      <w:bodyDiv w:val="1"/>
      <w:marLeft w:val="0"/>
      <w:marRight w:val="0"/>
      <w:marTop w:val="0"/>
      <w:marBottom w:val="0"/>
      <w:divBdr>
        <w:top w:val="none" w:sz="0" w:space="0" w:color="auto"/>
        <w:left w:val="none" w:sz="0" w:space="0" w:color="auto"/>
        <w:bottom w:val="none" w:sz="0" w:space="0" w:color="auto"/>
        <w:right w:val="none" w:sz="0" w:space="0" w:color="auto"/>
      </w:divBdr>
    </w:div>
    <w:div w:id="1314674921">
      <w:bodyDiv w:val="1"/>
      <w:marLeft w:val="0"/>
      <w:marRight w:val="0"/>
      <w:marTop w:val="0"/>
      <w:marBottom w:val="0"/>
      <w:divBdr>
        <w:top w:val="none" w:sz="0" w:space="0" w:color="auto"/>
        <w:left w:val="none" w:sz="0" w:space="0" w:color="auto"/>
        <w:bottom w:val="none" w:sz="0" w:space="0" w:color="auto"/>
        <w:right w:val="none" w:sz="0" w:space="0" w:color="auto"/>
      </w:divBdr>
    </w:div>
    <w:div w:id="1317799133">
      <w:bodyDiv w:val="1"/>
      <w:marLeft w:val="0"/>
      <w:marRight w:val="0"/>
      <w:marTop w:val="0"/>
      <w:marBottom w:val="0"/>
      <w:divBdr>
        <w:top w:val="none" w:sz="0" w:space="0" w:color="auto"/>
        <w:left w:val="none" w:sz="0" w:space="0" w:color="auto"/>
        <w:bottom w:val="none" w:sz="0" w:space="0" w:color="auto"/>
        <w:right w:val="none" w:sz="0" w:space="0" w:color="auto"/>
      </w:divBdr>
    </w:div>
    <w:div w:id="1338534240">
      <w:bodyDiv w:val="1"/>
      <w:marLeft w:val="0"/>
      <w:marRight w:val="0"/>
      <w:marTop w:val="0"/>
      <w:marBottom w:val="0"/>
      <w:divBdr>
        <w:top w:val="none" w:sz="0" w:space="0" w:color="auto"/>
        <w:left w:val="none" w:sz="0" w:space="0" w:color="auto"/>
        <w:bottom w:val="none" w:sz="0" w:space="0" w:color="auto"/>
        <w:right w:val="none" w:sz="0" w:space="0" w:color="auto"/>
      </w:divBdr>
    </w:div>
    <w:div w:id="1428237133">
      <w:bodyDiv w:val="1"/>
      <w:marLeft w:val="0"/>
      <w:marRight w:val="0"/>
      <w:marTop w:val="0"/>
      <w:marBottom w:val="0"/>
      <w:divBdr>
        <w:top w:val="none" w:sz="0" w:space="0" w:color="auto"/>
        <w:left w:val="none" w:sz="0" w:space="0" w:color="auto"/>
        <w:bottom w:val="none" w:sz="0" w:space="0" w:color="auto"/>
        <w:right w:val="none" w:sz="0" w:space="0" w:color="auto"/>
      </w:divBdr>
    </w:div>
    <w:div w:id="1618414485">
      <w:bodyDiv w:val="1"/>
      <w:marLeft w:val="0"/>
      <w:marRight w:val="0"/>
      <w:marTop w:val="0"/>
      <w:marBottom w:val="0"/>
      <w:divBdr>
        <w:top w:val="none" w:sz="0" w:space="0" w:color="auto"/>
        <w:left w:val="none" w:sz="0" w:space="0" w:color="auto"/>
        <w:bottom w:val="none" w:sz="0" w:space="0" w:color="auto"/>
        <w:right w:val="none" w:sz="0" w:space="0" w:color="auto"/>
      </w:divBdr>
    </w:div>
    <w:div w:id="1666130683">
      <w:bodyDiv w:val="1"/>
      <w:marLeft w:val="0"/>
      <w:marRight w:val="0"/>
      <w:marTop w:val="0"/>
      <w:marBottom w:val="0"/>
      <w:divBdr>
        <w:top w:val="none" w:sz="0" w:space="0" w:color="auto"/>
        <w:left w:val="none" w:sz="0" w:space="0" w:color="auto"/>
        <w:bottom w:val="none" w:sz="0" w:space="0" w:color="auto"/>
        <w:right w:val="none" w:sz="0" w:space="0" w:color="auto"/>
      </w:divBdr>
    </w:div>
    <w:div w:id="1775976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TotalTime>
  <Pages>5</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 5</dc:creator>
  <cp:keywords/>
  <dc:description/>
  <cp:lastModifiedBy>COE 5</cp:lastModifiedBy>
  <cp:revision>175</cp:revision>
  <cp:lastPrinted>2024-04-22T06:26:00Z</cp:lastPrinted>
  <dcterms:created xsi:type="dcterms:W3CDTF">2023-09-07T08:33:00Z</dcterms:created>
  <dcterms:modified xsi:type="dcterms:W3CDTF">2024-04-22T06:28:00Z</dcterms:modified>
</cp:coreProperties>
</file>